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20D" w:rsidRDefault="0085220D" w:rsidP="00315668">
      <w:pPr>
        <w:rPr>
          <w:b/>
          <w:u w:val="single"/>
        </w:rPr>
      </w:pPr>
    </w:p>
    <w:p w:rsidR="00315668" w:rsidRPr="0085220D" w:rsidRDefault="0031302A" w:rsidP="0085220D">
      <w:pPr>
        <w:shd w:val="clear" w:color="auto" w:fill="FFFFFF" w:themeFill="background1"/>
        <w:rPr>
          <w:b/>
          <w:u w:val="single"/>
        </w:rPr>
      </w:pPr>
      <w:r>
        <w:rPr>
          <w:b/>
          <w:noProof/>
          <w:u w:val="single"/>
          <w:lang w:eastAsia="fr-BE"/>
        </w:rPr>
        <w:drawing>
          <wp:anchor distT="0" distB="0" distL="114300" distR="114300" simplePos="0" relativeHeight="251658240" behindDoc="0" locked="0" layoutInCell="1" allowOverlap="1" wp14:anchorId="605B6E5C" wp14:editId="2EA5BAFB">
            <wp:simplePos x="4000500" y="895350"/>
            <wp:positionH relativeFrom="margin">
              <wp:align>left</wp:align>
            </wp:positionH>
            <wp:positionV relativeFrom="margin">
              <wp:align>top</wp:align>
            </wp:positionV>
            <wp:extent cx="1314450" cy="1356995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ries_forever_allégé 20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6094" w:rsidRDefault="00656094" w:rsidP="0085220D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Style w:val="lev"/>
          <w:rFonts w:ascii="Verdana" w:hAnsi="Verdana"/>
          <w:color w:val="000000"/>
          <w:sz w:val="18"/>
          <w:szCs w:val="18"/>
        </w:rPr>
      </w:pPr>
    </w:p>
    <w:p w:rsidR="00656094" w:rsidRDefault="00656094" w:rsidP="00656094">
      <w:pPr>
        <w:pStyle w:val="NormalWeb"/>
        <w:shd w:val="clear" w:color="auto" w:fill="FFFFFF" w:themeFill="background1"/>
        <w:spacing w:before="0" w:beforeAutospacing="0" w:after="0" w:afterAutospacing="0"/>
        <w:rPr>
          <w:rStyle w:val="lev"/>
          <w:rFonts w:ascii="Verdana" w:hAnsi="Verdana"/>
          <w:color w:val="000000"/>
          <w:sz w:val="18"/>
          <w:szCs w:val="18"/>
        </w:rPr>
      </w:pPr>
    </w:p>
    <w:p w:rsidR="00656094" w:rsidRDefault="00656094" w:rsidP="00656094">
      <w:pPr>
        <w:pStyle w:val="NormalWeb"/>
        <w:shd w:val="clear" w:color="auto" w:fill="FFFFFF" w:themeFill="background1"/>
        <w:spacing w:before="0" w:beforeAutospacing="0" w:after="0" w:afterAutospacing="0"/>
        <w:rPr>
          <w:rStyle w:val="lev"/>
          <w:rFonts w:ascii="Verdana" w:hAnsi="Verdana"/>
          <w:color w:val="000000"/>
          <w:sz w:val="18"/>
          <w:szCs w:val="18"/>
        </w:rPr>
      </w:pPr>
    </w:p>
    <w:p w:rsidR="0085220D" w:rsidRDefault="00656094" w:rsidP="00656094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proofErr w:type="spellStart"/>
      <w:r>
        <w:rPr>
          <w:rStyle w:val="lev"/>
          <w:rFonts w:ascii="Verdana" w:hAnsi="Verdana"/>
          <w:color w:val="000000"/>
          <w:sz w:val="18"/>
          <w:szCs w:val="18"/>
        </w:rPr>
        <w:t>Accuspark</w:t>
      </w:r>
      <w:proofErr w:type="spellEnd"/>
      <w:r>
        <w:rPr>
          <w:rStyle w:val="lev"/>
          <w:rFonts w:ascii="Verdana" w:hAnsi="Verdana"/>
          <w:color w:val="000000"/>
          <w:sz w:val="18"/>
          <w:szCs w:val="18"/>
        </w:rPr>
        <w:t xml:space="preserve"> </w:t>
      </w:r>
      <w:r w:rsidR="0085220D">
        <w:rPr>
          <w:rStyle w:val="lev"/>
          <w:rFonts w:ascii="Verdana" w:hAnsi="Verdana"/>
          <w:color w:val="000000"/>
          <w:sz w:val="18"/>
          <w:szCs w:val="18"/>
        </w:rPr>
        <w:t>FITTING INSTRUCTIONS, AND WIRING DIAGRAMS</w:t>
      </w:r>
    </w:p>
    <w:p w:rsidR="0085220D" w:rsidRDefault="0085220D" w:rsidP="0085220D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 w:val="17"/>
          <w:szCs w:val="17"/>
        </w:rPr>
        <w:br/>
      </w:r>
    </w:p>
    <w:p w:rsidR="0085220D" w:rsidRPr="0085220D" w:rsidRDefault="0085220D" w:rsidP="0085220D">
      <w:pPr>
        <w:pStyle w:val="Titre2"/>
        <w:pBdr>
          <w:bottom w:val="dotted" w:sz="2" w:space="0" w:color="999999"/>
        </w:pBdr>
        <w:shd w:val="clear" w:color="auto" w:fill="FFFFFF" w:themeFill="background1"/>
        <w:spacing w:before="0"/>
        <w:rPr>
          <w:rFonts w:ascii="Verdana" w:hAnsi="Verdana"/>
          <w:color w:val="000000"/>
          <w:sz w:val="21"/>
          <w:szCs w:val="21"/>
        </w:rPr>
      </w:pPr>
      <w:r w:rsidRPr="0085220D">
        <w:rPr>
          <w:rFonts w:ascii="Verdana" w:hAnsi="Verdana"/>
          <w:color w:val="000000"/>
          <w:sz w:val="21"/>
          <w:szCs w:val="21"/>
          <w:highlight w:val="yellow"/>
        </w:rPr>
        <w:t xml:space="preserve">1. </w:t>
      </w:r>
      <w:proofErr w:type="spellStart"/>
      <w:r w:rsidRPr="0085220D">
        <w:rPr>
          <w:rFonts w:ascii="Verdana" w:hAnsi="Verdana"/>
          <w:color w:val="000000"/>
          <w:sz w:val="21"/>
          <w:szCs w:val="21"/>
          <w:highlight w:val="yellow"/>
        </w:rPr>
        <w:t>Before</w:t>
      </w:r>
      <w:proofErr w:type="spellEnd"/>
      <w:r w:rsidRPr="0085220D">
        <w:rPr>
          <w:rFonts w:ascii="Verdana" w:hAnsi="Verdana"/>
          <w:color w:val="000000"/>
          <w:sz w:val="21"/>
          <w:szCs w:val="21"/>
          <w:highlight w:val="yellow"/>
        </w:rPr>
        <w:t xml:space="preserve"> </w:t>
      </w:r>
      <w:proofErr w:type="spellStart"/>
      <w:r w:rsidRPr="0085220D">
        <w:rPr>
          <w:rFonts w:ascii="Verdana" w:hAnsi="Verdana"/>
          <w:color w:val="000000"/>
          <w:sz w:val="21"/>
          <w:szCs w:val="21"/>
          <w:highlight w:val="yellow"/>
        </w:rPr>
        <w:t>fitting</w:t>
      </w:r>
      <w:proofErr w:type="spellEnd"/>
      <w:r w:rsidRPr="0085220D">
        <w:rPr>
          <w:rFonts w:ascii="Verdana" w:hAnsi="Verdana"/>
          <w:color w:val="000000"/>
          <w:sz w:val="21"/>
          <w:szCs w:val="21"/>
          <w:highlight w:val="yellow"/>
        </w:rPr>
        <w:t xml:space="preserve">: </w:t>
      </w:r>
      <w:proofErr w:type="spellStart"/>
      <w:r w:rsidRPr="0085220D">
        <w:rPr>
          <w:rFonts w:ascii="Verdana" w:hAnsi="Verdana"/>
          <w:color w:val="000000"/>
          <w:sz w:val="21"/>
          <w:szCs w:val="21"/>
          <w:highlight w:val="yellow"/>
        </w:rPr>
        <w:t>AccuSpark</w:t>
      </w:r>
      <w:proofErr w:type="spellEnd"/>
      <w:r w:rsidRPr="0085220D">
        <w:rPr>
          <w:rFonts w:ascii="Verdana" w:hAnsi="Verdana"/>
          <w:color w:val="000000"/>
          <w:sz w:val="21"/>
          <w:szCs w:val="21"/>
          <w:highlight w:val="yellow"/>
        </w:rPr>
        <w:t xml:space="preserve"> </w:t>
      </w:r>
      <w:proofErr w:type="spellStart"/>
      <w:r w:rsidRPr="0085220D">
        <w:rPr>
          <w:rFonts w:ascii="Verdana" w:hAnsi="Verdana"/>
          <w:color w:val="000000"/>
          <w:sz w:val="21"/>
          <w:szCs w:val="21"/>
          <w:highlight w:val="yellow"/>
        </w:rPr>
        <w:t>Distributors</w:t>
      </w:r>
      <w:proofErr w:type="spellEnd"/>
      <w:r w:rsidRPr="0085220D">
        <w:rPr>
          <w:rFonts w:ascii="Verdana" w:hAnsi="Verdana"/>
          <w:color w:val="000000"/>
          <w:sz w:val="21"/>
          <w:szCs w:val="21"/>
          <w:highlight w:val="yellow"/>
        </w:rPr>
        <w:t xml:space="preserve"> /</w:t>
      </w:r>
      <w:proofErr w:type="spellStart"/>
      <w:r w:rsidRPr="0085220D">
        <w:rPr>
          <w:rFonts w:ascii="Verdana" w:hAnsi="Verdana"/>
          <w:color w:val="000000"/>
          <w:sz w:val="21"/>
          <w:szCs w:val="21"/>
          <w:highlight w:val="yellow"/>
        </w:rPr>
        <w:t>AccuSpark</w:t>
      </w:r>
      <w:proofErr w:type="spellEnd"/>
      <w:r w:rsidRPr="0085220D">
        <w:rPr>
          <w:rFonts w:ascii="Verdana" w:hAnsi="Verdana"/>
          <w:color w:val="000000"/>
          <w:sz w:val="21"/>
          <w:szCs w:val="21"/>
          <w:highlight w:val="yellow"/>
        </w:rPr>
        <w:t xml:space="preserve"> </w:t>
      </w:r>
      <w:proofErr w:type="spellStart"/>
      <w:r w:rsidRPr="0085220D">
        <w:rPr>
          <w:rFonts w:ascii="Verdana" w:hAnsi="Verdana"/>
          <w:color w:val="000000"/>
          <w:sz w:val="21"/>
          <w:szCs w:val="21"/>
          <w:highlight w:val="yellow"/>
        </w:rPr>
        <w:t>electronic</w:t>
      </w:r>
      <w:proofErr w:type="spellEnd"/>
      <w:r w:rsidRPr="0085220D">
        <w:rPr>
          <w:rFonts w:ascii="Verdana" w:hAnsi="Verdana"/>
          <w:color w:val="000000"/>
          <w:sz w:val="21"/>
          <w:szCs w:val="21"/>
          <w:highlight w:val="yellow"/>
        </w:rPr>
        <w:t xml:space="preserve"> ignition kit.</w:t>
      </w:r>
    </w:p>
    <w:p w:rsidR="0085220D" w:rsidRDefault="0085220D" w:rsidP="0085220D">
      <w:pPr>
        <w:pStyle w:val="Titre2"/>
        <w:pBdr>
          <w:bottom w:val="dotted" w:sz="2" w:space="0" w:color="999999"/>
        </w:pBdr>
        <w:shd w:val="clear" w:color="auto" w:fill="FFFFFF" w:themeFill="background1"/>
        <w:spacing w:before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85220D" w:rsidRDefault="0085220D" w:rsidP="0085220D">
      <w:pPr>
        <w:pStyle w:val="Titre2"/>
        <w:pBdr>
          <w:bottom w:val="dotted" w:sz="2" w:space="0" w:color="999999"/>
        </w:pBdr>
        <w:shd w:val="clear" w:color="auto" w:fill="FFFFFF" w:themeFill="background1"/>
        <w:spacing w:before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85220D" w:rsidRDefault="0085220D" w:rsidP="0085220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1a</w:t>
      </w:r>
      <w:proofErr w:type="gramStart"/>
      <w:r>
        <w:rPr>
          <w:rFonts w:ascii="Verdana" w:hAnsi="Verdana"/>
          <w:color w:val="000000"/>
          <w:sz w:val="18"/>
          <w:szCs w:val="18"/>
        </w:rPr>
        <w:t>.</w:t>
      </w:r>
      <w:proofErr w:type="gramEnd"/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Ensure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your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electrics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are </w:t>
      </w:r>
      <w:proofErr w:type="spellStart"/>
      <w:r>
        <w:rPr>
          <w:rFonts w:ascii="Verdana" w:hAnsi="Verdana"/>
          <w:color w:val="000000"/>
          <w:sz w:val="18"/>
          <w:szCs w:val="18"/>
        </w:rPr>
        <w:t>Negative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earth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the - terminal of the </w:t>
      </w:r>
      <w:proofErr w:type="spellStart"/>
      <w:r>
        <w:rPr>
          <w:rFonts w:ascii="Verdana" w:hAnsi="Verdana"/>
          <w:color w:val="000000"/>
          <w:sz w:val="18"/>
          <w:szCs w:val="18"/>
        </w:rPr>
        <w:t>battery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should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connected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the car body.</w:t>
      </w:r>
      <w:r>
        <w:rPr>
          <w:rFonts w:ascii="Verdana" w:hAnsi="Verdana"/>
          <w:color w:val="000000"/>
          <w:sz w:val="18"/>
          <w:szCs w:val="18"/>
        </w:rPr>
        <w:br/>
        <w:t xml:space="preserve">Check the </w:t>
      </w:r>
      <w:proofErr w:type="spellStart"/>
      <w:r>
        <w:rPr>
          <w:rFonts w:ascii="Verdana" w:hAnsi="Verdana"/>
          <w:color w:val="000000"/>
          <w:sz w:val="18"/>
          <w:szCs w:val="18"/>
        </w:rPr>
        <w:t>charging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system; </w:t>
      </w:r>
      <w:proofErr w:type="spellStart"/>
      <w:r>
        <w:rPr>
          <w:rFonts w:ascii="Verdana" w:hAnsi="Verdana"/>
          <w:color w:val="000000"/>
          <w:sz w:val="18"/>
          <w:szCs w:val="18"/>
        </w:rPr>
        <w:t>with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</w:t>
      </w:r>
      <w:proofErr w:type="spellStart"/>
      <w:r>
        <w:rPr>
          <w:rFonts w:ascii="Verdana" w:hAnsi="Verdana"/>
          <w:color w:val="000000"/>
          <w:sz w:val="18"/>
          <w:szCs w:val="18"/>
        </w:rPr>
        <w:t>engine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running the </w:t>
      </w:r>
      <w:proofErr w:type="spellStart"/>
      <w:r>
        <w:rPr>
          <w:rFonts w:ascii="Verdana" w:hAnsi="Verdana"/>
          <w:color w:val="000000"/>
          <w:sz w:val="18"/>
          <w:szCs w:val="18"/>
        </w:rPr>
        <w:t>battery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voltage </w:t>
      </w:r>
      <w:proofErr w:type="spellStart"/>
      <w:r>
        <w:rPr>
          <w:rFonts w:ascii="Verdana" w:hAnsi="Verdana"/>
          <w:color w:val="000000"/>
          <w:sz w:val="18"/>
          <w:szCs w:val="18"/>
        </w:rPr>
        <w:t>should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not </w:t>
      </w:r>
      <w:proofErr w:type="spellStart"/>
      <w:r>
        <w:rPr>
          <w:rFonts w:ascii="Verdana" w:hAnsi="Verdana"/>
          <w:color w:val="000000"/>
          <w:sz w:val="18"/>
          <w:szCs w:val="18"/>
        </w:rPr>
        <w:t>exceed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14.2 Volts. If the </w:t>
      </w:r>
      <w:proofErr w:type="spellStart"/>
      <w:r>
        <w:rPr>
          <w:rFonts w:ascii="Verdana" w:hAnsi="Verdana"/>
          <w:color w:val="000000"/>
          <w:sz w:val="18"/>
          <w:szCs w:val="18"/>
        </w:rPr>
        <w:t>vehicle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over-</w:t>
      </w:r>
      <w:proofErr w:type="spellStart"/>
      <w:r>
        <w:rPr>
          <w:rFonts w:ascii="Verdana" w:hAnsi="Verdana"/>
          <w:color w:val="000000"/>
          <w:sz w:val="18"/>
          <w:szCs w:val="18"/>
        </w:rPr>
        <w:t>charging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 new </w:t>
      </w:r>
      <w:proofErr w:type="spellStart"/>
      <w:r>
        <w:rPr>
          <w:rFonts w:ascii="Verdana" w:hAnsi="Verdana"/>
          <w:color w:val="000000"/>
          <w:sz w:val="18"/>
          <w:szCs w:val="18"/>
        </w:rPr>
        <w:t>alternator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or voltage </w:t>
      </w:r>
      <w:proofErr w:type="spellStart"/>
      <w:r>
        <w:rPr>
          <w:rFonts w:ascii="Verdana" w:hAnsi="Verdana"/>
          <w:color w:val="000000"/>
          <w:sz w:val="18"/>
          <w:szCs w:val="18"/>
        </w:rPr>
        <w:t>regulator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will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berequired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Over- </w:t>
      </w:r>
      <w:proofErr w:type="spellStart"/>
      <w:r>
        <w:rPr>
          <w:rFonts w:ascii="Verdana" w:hAnsi="Verdana"/>
          <w:color w:val="000000"/>
          <w:sz w:val="18"/>
          <w:szCs w:val="18"/>
        </w:rPr>
        <w:t>charging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will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damage the </w:t>
      </w:r>
      <w:proofErr w:type="spellStart"/>
      <w:r>
        <w:rPr>
          <w:rFonts w:ascii="Verdana" w:hAnsi="Verdana"/>
          <w:color w:val="000000"/>
          <w:sz w:val="18"/>
          <w:szCs w:val="18"/>
        </w:rPr>
        <w:t>AccuSpark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unit.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proofErr w:type="gramStart"/>
      <w:r>
        <w:rPr>
          <w:rFonts w:ascii="Verdana" w:hAnsi="Verdana"/>
          <w:color w:val="000000"/>
          <w:sz w:val="18"/>
          <w:szCs w:val="18"/>
        </w:rPr>
        <w:t>1.b</w:t>
      </w:r>
      <w:proofErr w:type="gramEnd"/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Before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fitting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your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AccuSpark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should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noted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what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type of ignition system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fitted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</w:t>
      </w:r>
      <w:proofErr w:type="spellStart"/>
      <w:r>
        <w:rPr>
          <w:rFonts w:ascii="Verdana" w:hAnsi="Verdana"/>
          <w:color w:val="000000"/>
          <w:sz w:val="18"/>
          <w:szCs w:val="18"/>
        </w:rPr>
        <w:t>that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 </w:t>
      </w:r>
      <w:proofErr w:type="spellStart"/>
      <w:r>
        <w:rPr>
          <w:rFonts w:ascii="Verdana" w:hAnsi="Verdana"/>
          <w:color w:val="000000"/>
          <w:sz w:val="18"/>
          <w:szCs w:val="18"/>
        </w:rPr>
        <w:t>suitable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coil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correctly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fitted</w:t>
      </w:r>
      <w:proofErr w:type="spellEnd"/>
      <w:r>
        <w:rPr>
          <w:rFonts w:ascii="Verdana" w:hAnsi="Verdana"/>
          <w:color w:val="000000"/>
          <w:sz w:val="18"/>
          <w:szCs w:val="18"/>
        </w:rPr>
        <w:t>. 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Only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coils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of more </w:t>
      </w:r>
      <w:proofErr w:type="spellStart"/>
      <w:r>
        <w:rPr>
          <w:rFonts w:ascii="Verdana" w:hAnsi="Verdana"/>
          <w:color w:val="000000"/>
          <w:sz w:val="18"/>
          <w:szCs w:val="18"/>
        </w:rPr>
        <w:t>than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1.4 Ohms of </w:t>
      </w:r>
      <w:proofErr w:type="spellStart"/>
      <w:r>
        <w:rPr>
          <w:rFonts w:ascii="Verdana" w:hAnsi="Verdana"/>
          <w:color w:val="000000"/>
          <w:sz w:val="18"/>
          <w:szCs w:val="18"/>
        </w:rPr>
        <w:t>resistance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are </w:t>
      </w:r>
      <w:proofErr w:type="spellStart"/>
      <w:r>
        <w:rPr>
          <w:rFonts w:ascii="Verdana" w:hAnsi="Verdana"/>
          <w:color w:val="000000"/>
          <w:sz w:val="18"/>
          <w:szCs w:val="18"/>
        </w:rPr>
        <w:t>suitable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000000"/>
          <w:sz w:val="18"/>
          <w:szCs w:val="18"/>
        </w:rPr>
        <w:t>Low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resistance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</w:t>
      </w:r>
      <w:proofErr w:type="spellStart"/>
      <w:r>
        <w:rPr>
          <w:rFonts w:ascii="Verdana" w:hAnsi="Verdana"/>
          <w:color w:val="000000"/>
          <w:sz w:val="18"/>
          <w:szCs w:val="18"/>
        </w:rPr>
        <w:t>electronic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ignition </w:t>
      </w:r>
      <w:proofErr w:type="spellStart"/>
      <w:r>
        <w:rPr>
          <w:rFonts w:ascii="Verdana" w:hAnsi="Verdana"/>
          <w:color w:val="000000"/>
          <w:sz w:val="18"/>
          <w:szCs w:val="18"/>
        </w:rPr>
        <w:t>coils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are NOT </w:t>
      </w:r>
      <w:proofErr w:type="spellStart"/>
      <w:r>
        <w:rPr>
          <w:rFonts w:ascii="Verdana" w:hAnsi="Verdana"/>
          <w:color w:val="000000"/>
          <w:sz w:val="18"/>
          <w:szCs w:val="18"/>
        </w:rPr>
        <w:t>suitable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</w:t>
      </w:r>
      <w:proofErr w:type="spellStart"/>
      <w:r>
        <w:rPr>
          <w:rFonts w:ascii="Verdana" w:hAnsi="Verdana"/>
          <w:color w:val="000000"/>
          <w:sz w:val="18"/>
          <w:szCs w:val="18"/>
        </w:rPr>
        <w:t>will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invalidate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any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warranty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br/>
        <w:t xml:space="preserve">A </w:t>
      </w:r>
      <w:proofErr w:type="spellStart"/>
      <w:r>
        <w:rPr>
          <w:rFonts w:ascii="Verdana" w:hAnsi="Verdana"/>
          <w:color w:val="000000"/>
          <w:sz w:val="18"/>
          <w:szCs w:val="18"/>
        </w:rPr>
        <w:t>coil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fitted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points </w:t>
      </w:r>
      <w:proofErr w:type="spellStart"/>
      <w:r>
        <w:rPr>
          <w:rFonts w:ascii="Verdana" w:hAnsi="Verdana"/>
          <w:color w:val="000000"/>
          <w:sz w:val="18"/>
          <w:szCs w:val="18"/>
        </w:rPr>
        <w:t>will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work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either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way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around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this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not the case </w:t>
      </w:r>
      <w:proofErr w:type="spellStart"/>
      <w:r>
        <w:rPr>
          <w:rFonts w:ascii="Verdana" w:hAnsi="Verdana"/>
          <w:color w:val="000000"/>
          <w:sz w:val="18"/>
          <w:szCs w:val="18"/>
        </w:rPr>
        <w:t>with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electronic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ignition. It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imperative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that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</w:t>
      </w:r>
      <w:proofErr w:type="spellStart"/>
      <w:r>
        <w:rPr>
          <w:rFonts w:ascii="Verdana" w:hAnsi="Verdana"/>
          <w:color w:val="000000"/>
          <w:sz w:val="18"/>
          <w:szCs w:val="18"/>
        </w:rPr>
        <w:t>coil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checked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for </w:t>
      </w:r>
      <w:proofErr w:type="spellStart"/>
      <w:r>
        <w:rPr>
          <w:rFonts w:ascii="Verdana" w:hAnsi="Verdana"/>
          <w:color w:val="000000"/>
          <w:sz w:val="18"/>
          <w:szCs w:val="18"/>
        </w:rPr>
        <w:t>fitting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</w:t>
      </w:r>
      <w:proofErr w:type="spellStart"/>
      <w:r>
        <w:rPr>
          <w:rFonts w:ascii="Verdana" w:hAnsi="Verdana"/>
          <w:color w:val="000000"/>
          <w:sz w:val="18"/>
          <w:szCs w:val="18"/>
        </w:rPr>
        <w:t>suitability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85220D" w:rsidRDefault="0085220D" w:rsidP="0085220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The </w:t>
      </w:r>
      <w:proofErr w:type="spellStart"/>
      <w:r>
        <w:rPr>
          <w:rFonts w:ascii="Verdana" w:hAnsi="Verdana"/>
          <w:color w:val="000000"/>
          <w:sz w:val="18"/>
          <w:szCs w:val="18"/>
        </w:rPr>
        <w:t>coil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will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have 2 </w:t>
      </w:r>
      <w:proofErr w:type="spellStart"/>
      <w:r>
        <w:rPr>
          <w:rFonts w:ascii="Verdana" w:hAnsi="Verdana"/>
          <w:color w:val="000000"/>
          <w:sz w:val="18"/>
          <w:szCs w:val="18"/>
        </w:rPr>
        <w:t>spade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terminals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one - and one +. </w:t>
      </w:r>
      <w:proofErr w:type="spellStart"/>
      <w:r>
        <w:rPr>
          <w:rFonts w:ascii="Verdana" w:hAnsi="Verdana"/>
          <w:color w:val="000000"/>
          <w:sz w:val="18"/>
          <w:szCs w:val="18"/>
        </w:rPr>
        <w:t>Remove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</w:t>
      </w:r>
      <w:proofErr w:type="spellStart"/>
      <w:r>
        <w:rPr>
          <w:rFonts w:ascii="Verdana" w:hAnsi="Verdana"/>
          <w:color w:val="000000"/>
          <w:sz w:val="18"/>
          <w:szCs w:val="18"/>
        </w:rPr>
        <w:t>wire</w:t>
      </w:r>
      <w:proofErr w:type="spellEnd"/>
      <w:r>
        <w:rPr>
          <w:rFonts w:ascii="Verdana" w:hAnsi="Verdana"/>
          <w:color w:val="000000"/>
          <w:sz w:val="18"/>
          <w:szCs w:val="18"/>
        </w:rPr>
        <w:t>/</w:t>
      </w:r>
      <w:proofErr w:type="spellStart"/>
      <w:r>
        <w:rPr>
          <w:rFonts w:ascii="Verdana" w:hAnsi="Verdana"/>
          <w:color w:val="000000"/>
          <w:sz w:val="18"/>
          <w:szCs w:val="18"/>
        </w:rPr>
        <w:t>wires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from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+ terminal, </w:t>
      </w:r>
      <w:proofErr w:type="spellStart"/>
      <w:r>
        <w:rPr>
          <w:rFonts w:ascii="Verdana" w:hAnsi="Verdana"/>
          <w:color w:val="000000"/>
          <w:sz w:val="18"/>
          <w:szCs w:val="18"/>
        </w:rPr>
        <w:t>with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ignition on, </w:t>
      </w:r>
      <w:proofErr w:type="spellStart"/>
      <w:r>
        <w:rPr>
          <w:rFonts w:ascii="Verdana" w:hAnsi="Verdana"/>
          <w:color w:val="000000"/>
          <w:sz w:val="18"/>
          <w:szCs w:val="18"/>
        </w:rPr>
        <w:t>these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should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show 12 Volts, </w:t>
      </w:r>
      <w:proofErr w:type="spellStart"/>
      <w:r>
        <w:rPr>
          <w:rFonts w:ascii="Verdana" w:hAnsi="Verdana"/>
          <w:color w:val="000000"/>
          <w:sz w:val="18"/>
          <w:szCs w:val="18"/>
        </w:rPr>
        <w:t>this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</w:t>
      </w:r>
      <w:proofErr w:type="spellStart"/>
      <w:r>
        <w:rPr>
          <w:rFonts w:ascii="Verdana" w:hAnsi="Verdana"/>
          <w:color w:val="000000"/>
          <w:sz w:val="18"/>
          <w:szCs w:val="18"/>
        </w:rPr>
        <w:t>feed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The </w:t>
      </w:r>
      <w:proofErr w:type="spellStart"/>
      <w:r>
        <w:rPr>
          <w:rFonts w:ascii="Verdana" w:hAnsi="Verdana"/>
          <w:color w:val="000000"/>
          <w:sz w:val="18"/>
          <w:szCs w:val="18"/>
        </w:rPr>
        <w:t>negative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side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</w:t>
      </w:r>
      <w:proofErr w:type="spellStart"/>
      <w:r>
        <w:rPr>
          <w:rFonts w:ascii="Verdana" w:hAnsi="Verdana"/>
          <w:color w:val="000000"/>
          <w:sz w:val="18"/>
          <w:szCs w:val="18"/>
        </w:rPr>
        <w:t>runs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the </w:t>
      </w:r>
      <w:proofErr w:type="spellStart"/>
      <w:r>
        <w:rPr>
          <w:rFonts w:ascii="Verdana" w:hAnsi="Verdana"/>
          <w:color w:val="000000"/>
          <w:sz w:val="18"/>
          <w:szCs w:val="18"/>
        </w:rPr>
        <w:t>distributor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the </w:t>
      </w:r>
      <w:proofErr w:type="spellStart"/>
      <w:r>
        <w:rPr>
          <w:rFonts w:ascii="Verdana" w:hAnsi="Verdana"/>
          <w:color w:val="000000"/>
          <w:sz w:val="18"/>
          <w:szCs w:val="18"/>
        </w:rPr>
        <w:t>negative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side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may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also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have </w:t>
      </w:r>
      <w:proofErr w:type="gramStart"/>
      <w:r>
        <w:rPr>
          <w:rFonts w:ascii="Verdana" w:hAnsi="Verdana"/>
          <w:color w:val="000000"/>
          <w:sz w:val="18"/>
          <w:szCs w:val="18"/>
        </w:rPr>
        <w:t>a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taco </w:t>
      </w:r>
      <w:proofErr w:type="spellStart"/>
      <w:r>
        <w:rPr>
          <w:rFonts w:ascii="Verdana" w:hAnsi="Verdana"/>
          <w:color w:val="000000"/>
          <w:sz w:val="18"/>
          <w:szCs w:val="18"/>
        </w:rPr>
        <w:t>fitted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Testing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for a ballast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resistor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or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wire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 xml:space="preserve">If </w:t>
      </w:r>
      <w:proofErr w:type="spellStart"/>
      <w:r>
        <w:rPr>
          <w:rFonts w:ascii="Verdana" w:hAnsi="Verdana"/>
          <w:color w:val="000000"/>
          <w:sz w:val="18"/>
          <w:szCs w:val="18"/>
        </w:rPr>
        <w:t>there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no ballast </w:t>
      </w:r>
      <w:proofErr w:type="spellStart"/>
      <w:r>
        <w:rPr>
          <w:rFonts w:ascii="Verdana" w:hAnsi="Verdana"/>
          <w:color w:val="000000"/>
          <w:sz w:val="18"/>
          <w:szCs w:val="18"/>
        </w:rPr>
        <w:t>resistor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visible </w:t>
      </w:r>
      <w:proofErr w:type="spellStart"/>
      <w:r>
        <w:rPr>
          <w:rFonts w:ascii="Verdana" w:hAnsi="Verdana"/>
          <w:color w:val="000000"/>
          <w:sz w:val="18"/>
          <w:szCs w:val="18"/>
        </w:rPr>
        <w:t>you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may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have a ballast </w:t>
      </w:r>
      <w:proofErr w:type="spellStart"/>
      <w:r>
        <w:rPr>
          <w:rFonts w:ascii="Verdana" w:hAnsi="Verdana"/>
          <w:color w:val="000000"/>
          <w:sz w:val="18"/>
          <w:szCs w:val="18"/>
        </w:rPr>
        <w:t>wire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inside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</w:t>
      </w:r>
      <w:proofErr w:type="spellStart"/>
      <w:r>
        <w:rPr>
          <w:rFonts w:ascii="Verdana" w:hAnsi="Verdana"/>
          <w:color w:val="000000"/>
          <w:sz w:val="18"/>
          <w:szCs w:val="18"/>
        </w:rPr>
        <w:t>loom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To test for </w:t>
      </w:r>
      <w:proofErr w:type="spellStart"/>
      <w:r>
        <w:rPr>
          <w:rFonts w:ascii="Verdana" w:hAnsi="Verdana"/>
          <w:color w:val="000000"/>
          <w:sz w:val="18"/>
          <w:szCs w:val="18"/>
        </w:rPr>
        <w:t>it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proceed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as </w:t>
      </w:r>
      <w:proofErr w:type="spellStart"/>
      <w:r>
        <w:rPr>
          <w:rFonts w:ascii="Verdana" w:hAnsi="Verdana"/>
          <w:color w:val="000000"/>
          <w:sz w:val="18"/>
          <w:szCs w:val="18"/>
        </w:rPr>
        <w:t>follows</w:t>
      </w:r>
      <w:proofErr w:type="spellEnd"/>
      <w:r>
        <w:rPr>
          <w:rFonts w:ascii="Verdana" w:hAnsi="Verdana"/>
          <w:color w:val="000000"/>
          <w:sz w:val="18"/>
          <w:szCs w:val="18"/>
        </w:rPr>
        <w:t>: </w:t>
      </w:r>
      <w:r>
        <w:rPr>
          <w:rFonts w:ascii="Verdana" w:hAnsi="Verdana"/>
          <w:color w:val="000000"/>
          <w:sz w:val="18"/>
          <w:szCs w:val="18"/>
        </w:rPr>
        <w:br/>
        <w:t xml:space="preserve">1. Check voltage of </w:t>
      </w:r>
      <w:proofErr w:type="spellStart"/>
      <w:r>
        <w:rPr>
          <w:rFonts w:ascii="Verdana" w:hAnsi="Verdana"/>
          <w:color w:val="000000"/>
          <w:sz w:val="18"/>
          <w:szCs w:val="18"/>
        </w:rPr>
        <w:t>battery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with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volt </w:t>
      </w:r>
      <w:proofErr w:type="spellStart"/>
      <w:r>
        <w:rPr>
          <w:rFonts w:ascii="Verdana" w:hAnsi="Verdana"/>
          <w:color w:val="000000"/>
          <w:sz w:val="18"/>
          <w:szCs w:val="18"/>
        </w:rPr>
        <w:t>meter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</w:t>
      </w:r>
      <w:proofErr w:type="spellStart"/>
      <w:r>
        <w:rPr>
          <w:rFonts w:ascii="Verdana" w:hAnsi="Verdana"/>
          <w:color w:val="000000"/>
          <w:sz w:val="18"/>
          <w:szCs w:val="18"/>
        </w:rPr>
        <w:t>make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 note </w:t>
      </w:r>
      <w:r>
        <w:rPr>
          <w:rFonts w:ascii="Verdana" w:hAnsi="Verdana"/>
          <w:color w:val="000000"/>
          <w:sz w:val="18"/>
          <w:szCs w:val="18"/>
        </w:rPr>
        <w:br/>
        <w:t xml:space="preserve">2. </w:t>
      </w:r>
      <w:proofErr w:type="spellStart"/>
      <w:r>
        <w:rPr>
          <w:rFonts w:ascii="Verdana" w:hAnsi="Verdana"/>
          <w:color w:val="000000"/>
          <w:sz w:val="18"/>
          <w:szCs w:val="18"/>
        </w:rPr>
        <w:t>Remove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</w:t>
      </w:r>
      <w:proofErr w:type="spellStart"/>
      <w:r>
        <w:rPr>
          <w:rFonts w:ascii="Verdana" w:hAnsi="Verdana"/>
          <w:color w:val="000000"/>
          <w:sz w:val="18"/>
          <w:szCs w:val="18"/>
        </w:rPr>
        <w:t>wires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from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</w:t>
      </w:r>
      <w:proofErr w:type="spellStart"/>
      <w:r>
        <w:rPr>
          <w:rFonts w:ascii="Verdana" w:hAnsi="Verdana"/>
          <w:color w:val="000000"/>
          <w:sz w:val="18"/>
          <w:szCs w:val="18"/>
        </w:rPr>
        <w:t>negative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side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of the </w:t>
      </w:r>
      <w:proofErr w:type="spellStart"/>
      <w:r>
        <w:rPr>
          <w:rFonts w:ascii="Verdana" w:hAnsi="Verdana"/>
          <w:color w:val="000000"/>
          <w:sz w:val="18"/>
          <w:szCs w:val="18"/>
        </w:rPr>
        <w:t>coil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negative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earth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cars) </w:t>
      </w:r>
      <w:r>
        <w:rPr>
          <w:rFonts w:ascii="Verdana" w:hAnsi="Verdana"/>
          <w:color w:val="000000"/>
          <w:sz w:val="18"/>
          <w:szCs w:val="18"/>
        </w:rPr>
        <w:br/>
        <w:t xml:space="preserve">3. </w:t>
      </w:r>
      <w:proofErr w:type="spellStart"/>
      <w:r>
        <w:rPr>
          <w:rFonts w:ascii="Verdana" w:hAnsi="Verdana"/>
          <w:color w:val="000000"/>
          <w:sz w:val="18"/>
          <w:szCs w:val="18"/>
        </w:rPr>
        <w:t>Connect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 </w:t>
      </w:r>
      <w:proofErr w:type="spellStart"/>
      <w:r>
        <w:rPr>
          <w:rFonts w:ascii="Verdana" w:hAnsi="Verdana"/>
          <w:color w:val="000000"/>
          <w:sz w:val="18"/>
          <w:szCs w:val="18"/>
        </w:rPr>
        <w:t>temporary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from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</w:t>
      </w:r>
      <w:proofErr w:type="spellStart"/>
      <w:r>
        <w:rPr>
          <w:rFonts w:ascii="Verdana" w:hAnsi="Verdana"/>
          <w:color w:val="000000"/>
          <w:sz w:val="18"/>
          <w:szCs w:val="18"/>
        </w:rPr>
        <w:t>negative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terminal of the </w:t>
      </w:r>
      <w:proofErr w:type="spellStart"/>
      <w:r>
        <w:rPr>
          <w:rFonts w:ascii="Verdana" w:hAnsi="Verdana"/>
          <w:color w:val="000000"/>
          <w:sz w:val="18"/>
          <w:szCs w:val="18"/>
        </w:rPr>
        <w:t>coil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</w:t>
      </w:r>
      <w:proofErr w:type="spellStart"/>
      <w:r>
        <w:rPr>
          <w:rFonts w:ascii="Verdana" w:hAnsi="Verdana"/>
          <w:color w:val="000000"/>
          <w:sz w:val="18"/>
          <w:szCs w:val="18"/>
        </w:rPr>
        <w:t>earth</w:t>
      </w:r>
      <w:proofErr w:type="spellEnd"/>
      <w:r>
        <w:rPr>
          <w:rFonts w:ascii="Verdana" w:hAnsi="Verdana"/>
          <w:color w:val="000000"/>
          <w:sz w:val="18"/>
          <w:szCs w:val="18"/>
        </w:rPr>
        <w:br/>
        <w:t xml:space="preserve">4. </w:t>
      </w:r>
      <w:proofErr w:type="spellStart"/>
      <w:r>
        <w:rPr>
          <w:rFonts w:ascii="Verdana" w:hAnsi="Verdana"/>
          <w:color w:val="000000"/>
          <w:sz w:val="18"/>
          <w:szCs w:val="18"/>
        </w:rPr>
        <w:t>Turn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ignition on (</w:t>
      </w:r>
      <w:proofErr w:type="spellStart"/>
      <w:r>
        <w:rPr>
          <w:rFonts w:ascii="Verdana" w:hAnsi="Verdana"/>
          <w:color w:val="000000"/>
          <w:sz w:val="18"/>
          <w:szCs w:val="18"/>
        </w:rPr>
        <w:t>nothing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else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switched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on) </w:t>
      </w:r>
      <w:r>
        <w:rPr>
          <w:rFonts w:ascii="Verdana" w:hAnsi="Verdana"/>
          <w:color w:val="000000"/>
          <w:sz w:val="18"/>
          <w:szCs w:val="18"/>
        </w:rPr>
        <w:br/>
        <w:t xml:space="preserve">5. </w:t>
      </w:r>
      <w:proofErr w:type="spellStart"/>
      <w:r>
        <w:rPr>
          <w:rFonts w:ascii="Verdana" w:hAnsi="Verdana"/>
          <w:color w:val="000000"/>
          <w:sz w:val="18"/>
          <w:szCs w:val="18"/>
        </w:rPr>
        <w:t>Now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check the voltage on the </w:t>
      </w:r>
      <w:proofErr w:type="spellStart"/>
      <w:r>
        <w:rPr>
          <w:rFonts w:ascii="Verdana" w:hAnsi="Verdana"/>
          <w:color w:val="000000"/>
          <w:sz w:val="18"/>
          <w:szCs w:val="18"/>
        </w:rPr>
        <w:t>coil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put </w:t>
      </w:r>
      <w:proofErr w:type="spellStart"/>
      <w:r>
        <w:rPr>
          <w:rFonts w:ascii="Verdana" w:hAnsi="Verdana"/>
          <w:color w:val="000000"/>
          <w:sz w:val="18"/>
          <w:szCs w:val="18"/>
        </w:rPr>
        <w:t>red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probe on + </w:t>
      </w:r>
      <w:proofErr w:type="spellStart"/>
      <w:r>
        <w:rPr>
          <w:rFonts w:ascii="Verdana" w:hAnsi="Verdana"/>
          <w:color w:val="000000"/>
          <w:sz w:val="18"/>
          <w:szCs w:val="18"/>
        </w:rPr>
        <w:t>side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of </w:t>
      </w:r>
      <w:proofErr w:type="spellStart"/>
      <w:r>
        <w:rPr>
          <w:rFonts w:ascii="Verdana" w:hAnsi="Verdana"/>
          <w:color w:val="000000"/>
          <w:sz w:val="18"/>
          <w:szCs w:val="18"/>
        </w:rPr>
        <w:t>coil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the - probe to </w:t>
      </w:r>
      <w:proofErr w:type="spellStart"/>
      <w:r>
        <w:rPr>
          <w:rFonts w:ascii="Verdana" w:hAnsi="Verdana"/>
          <w:color w:val="000000"/>
          <w:sz w:val="18"/>
          <w:szCs w:val="18"/>
        </w:rPr>
        <w:t>earth</w:t>
      </w:r>
      <w:proofErr w:type="spellEnd"/>
      <w:r>
        <w:rPr>
          <w:rFonts w:ascii="Verdana" w:hAnsi="Verdana"/>
          <w:color w:val="000000"/>
          <w:sz w:val="18"/>
          <w:szCs w:val="18"/>
        </w:rPr>
        <w:br/>
        <w:t xml:space="preserve">6. If the </w:t>
      </w:r>
      <w:proofErr w:type="spellStart"/>
      <w:r>
        <w:rPr>
          <w:rFonts w:ascii="Verdana" w:hAnsi="Verdana"/>
          <w:color w:val="000000"/>
          <w:sz w:val="18"/>
          <w:szCs w:val="18"/>
        </w:rPr>
        <w:t>reading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less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than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80% of </w:t>
      </w:r>
      <w:proofErr w:type="spellStart"/>
      <w:r>
        <w:rPr>
          <w:rFonts w:ascii="Verdana" w:hAnsi="Verdana"/>
          <w:color w:val="000000"/>
          <w:sz w:val="18"/>
          <w:szCs w:val="18"/>
        </w:rPr>
        <w:t>battery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voltage </w:t>
      </w:r>
      <w:proofErr w:type="spellStart"/>
      <w:r>
        <w:rPr>
          <w:rFonts w:ascii="Verdana" w:hAnsi="Verdana"/>
          <w:color w:val="000000"/>
          <w:sz w:val="18"/>
          <w:szCs w:val="18"/>
        </w:rPr>
        <w:t>there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probably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 </w:t>
      </w:r>
      <w:proofErr w:type="spellStart"/>
      <w:r>
        <w:rPr>
          <w:rFonts w:ascii="Verdana" w:hAnsi="Verdana"/>
          <w:color w:val="000000"/>
          <w:sz w:val="18"/>
          <w:szCs w:val="18"/>
        </w:rPr>
        <w:t>resistor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in the system. If </w:t>
      </w:r>
      <w:proofErr w:type="spellStart"/>
      <w:r>
        <w:rPr>
          <w:rFonts w:ascii="Verdana" w:hAnsi="Verdana"/>
          <w:color w:val="000000"/>
          <w:sz w:val="18"/>
          <w:szCs w:val="18"/>
        </w:rPr>
        <w:t>it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more </w:t>
      </w:r>
      <w:proofErr w:type="spellStart"/>
      <w:r>
        <w:rPr>
          <w:rFonts w:ascii="Verdana" w:hAnsi="Verdana"/>
          <w:color w:val="000000"/>
          <w:sz w:val="18"/>
          <w:szCs w:val="18"/>
        </w:rPr>
        <w:t>than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80% </w:t>
      </w:r>
      <w:proofErr w:type="spellStart"/>
      <w:r>
        <w:rPr>
          <w:rFonts w:ascii="Verdana" w:hAnsi="Verdana"/>
          <w:color w:val="000000"/>
          <w:sz w:val="18"/>
          <w:szCs w:val="18"/>
        </w:rPr>
        <w:t>you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probably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have </w:t>
      </w:r>
      <w:proofErr w:type="gramStart"/>
      <w:r>
        <w:rPr>
          <w:rFonts w:ascii="Verdana" w:hAnsi="Verdana"/>
          <w:color w:val="000000"/>
          <w:sz w:val="18"/>
          <w:szCs w:val="18"/>
        </w:rPr>
        <w:t>a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standard system</w:t>
      </w:r>
      <w:r>
        <w:rPr>
          <w:rFonts w:ascii="Verdana" w:hAnsi="Verdana"/>
          <w:color w:val="000000"/>
          <w:sz w:val="18"/>
          <w:szCs w:val="18"/>
        </w:rPr>
        <w:br/>
        <w:t xml:space="preserve">7. </w:t>
      </w:r>
      <w:proofErr w:type="spellStart"/>
      <w:r>
        <w:rPr>
          <w:rFonts w:ascii="Verdana" w:hAnsi="Verdana"/>
          <w:color w:val="000000"/>
          <w:sz w:val="18"/>
          <w:szCs w:val="18"/>
        </w:rPr>
        <w:t>Remove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</w:t>
      </w:r>
      <w:proofErr w:type="spellStart"/>
      <w:r>
        <w:rPr>
          <w:rFonts w:ascii="Verdana" w:hAnsi="Verdana"/>
          <w:color w:val="000000"/>
          <w:sz w:val="18"/>
          <w:szCs w:val="18"/>
        </w:rPr>
        <w:t>temporary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</w:t>
      </w:r>
      <w:proofErr w:type="spellStart"/>
      <w:r>
        <w:rPr>
          <w:rFonts w:ascii="Verdana" w:hAnsi="Verdana"/>
          <w:color w:val="000000"/>
          <w:sz w:val="18"/>
          <w:szCs w:val="18"/>
        </w:rPr>
        <w:t>reconnect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wires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br/>
        <w:t xml:space="preserve">If </w:t>
      </w:r>
      <w:proofErr w:type="spellStart"/>
      <w:r>
        <w:rPr>
          <w:rFonts w:ascii="Verdana" w:hAnsi="Verdana"/>
          <w:color w:val="000000"/>
          <w:sz w:val="18"/>
          <w:szCs w:val="18"/>
        </w:rPr>
        <w:t>your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reading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less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than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80% </w:t>
      </w:r>
      <w:proofErr w:type="spellStart"/>
      <w:r>
        <w:rPr>
          <w:rFonts w:ascii="Verdana" w:hAnsi="Verdana"/>
          <w:color w:val="000000"/>
          <w:sz w:val="18"/>
          <w:szCs w:val="18"/>
        </w:rPr>
        <w:t>you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should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use </w:t>
      </w:r>
      <w:proofErr w:type="spellStart"/>
      <w:r>
        <w:rPr>
          <w:rFonts w:ascii="Verdana" w:hAnsi="Verdana"/>
          <w:color w:val="000000"/>
          <w:sz w:val="18"/>
          <w:szCs w:val="18"/>
        </w:rPr>
        <w:t>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ballast </w:t>
      </w:r>
      <w:proofErr w:type="spellStart"/>
      <w:r>
        <w:rPr>
          <w:rFonts w:ascii="Verdana" w:hAnsi="Verdana"/>
          <w:color w:val="000000"/>
          <w:sz w:val="18"/>
          <w:szCs w:val="18"/>
        </w:rPr>
        <w:t>coil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or </w:t>
      </w:r>
      <w:proofErr w:type="spellStart"/>
      <w:r>
        <w:rPr>
          <w:rFonts w:ascii="Verdana" w:hAnsi="Verdana"/>
          <w:color w:val="000000"/>
          <w:sz w:val="18"/>
          <w:szCs w:val="18"/>
        </w:rPr>
        <w:t>our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AccuSpark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Blue </w:t>
      </w:r>
      <w:r>
        <w:rPr>
          <w:rFonts w:ascii="Verdana" w:hAnsi="Verdana"/>
          <w:color w:val="000000"/>
          <w:sz w:val="18"/>
          <w:szCs w:val="18"/>
        </w:rPr>
        <w:br/>
        <w:t xml:space="preserve">If </w:t>
      </w:r>
      <w:proofErr w:type="spellStart"/>
      <w:r>
        <w:rPr>
          <w:rFonts w:ascii="Verdana" w:hAnsi="Verdana"/>
          <w:color w:val="000000"/>
          <w:sz w:val="18"/>
          <w:szCs w:val="18"/>
        </w:rPr>
        <w:t>you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reading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more </w:t>
      </w:r>
      <w:proofErr w:type="spellStart"/>
      <w:r>
        <w:rPr>
          <w:rFonts w:ascii="Verdana" w:hAnsi="Verdana"/>
          <w:color w:val="000000"/>
          <w:sz w:val="18"/>
          <w:szCs w:val="18"/>
        </w:rPr>
        <w:t>than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80% </w:t>
      </w:r>
      <w:proofErr w:type="spellStart"/>
      <w:r>
        <w:rPr>
          <w:rFonts w:ascii="Verdana" w:hAnsi="Verdana"/>
          <w:color w:val="000000"/>
          <w:sz w:val="18"/>
          <w:szCs w:val="18"/>
        </w:rPr>
        <w:t>you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should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use a non-ballast </w:t>
      </w:r>
      <w:proofErr w:type="spellStart"/>
      <w:r>
        <w:rPr>
          <w:rFonts w:ascii="Verdana" w:hAnsi="Verdana"/>
          <w:color w:val="000000"/>
          <w:sz w:val="18"/>
          <w:szCs w:val="18"/>
        </w:rPr>
        <w:t>coil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or </w:t>
      </w:r>
      <w:proofErr w:type="spellStart"/>
      <w:r>
        <w:rPr>
          <w:rFonts w:ascii="Verdana" w:hAnsi="Verdana"/>
          <w:color w:val="000000"/>
          <w:sz w:val="18"/>
          <w:szCs w:val="18"/>
        </w:rPr>
        <w:t>our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AccuSpark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Red</w:t>
      </w:r>
      <w:proofErr w:type="spellEnd"/>
    </w:p>
    <w:p w:rsidR="0085220D" w:rsidRDefault="0085220D" w:rsidP="0085220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Testing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Type of </w:t>
      </w:r>
      <w:proofErr w:type="spellStart"/>
      <w:r>
        <w:rPr>
          <w:rFonts w:ascii="Verdana" w:hAnsi="Verdana"/>
          <w:color w:val="000000"/>
          <w:sz w:val="18"/>
          <w:szCs w:val="18"/>
        </w:rPr>
        <w:t>coil</w:t>
      </w:r>
      <w:proofErr w:type="spellEnd"/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Remove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all </w:t>
      </w:r>
      <w:proofErr w:type="spellStart"/>
      <w:r>
        <w:rPr>
          <w:rFonts w:ascii="Verdana" w:hAnsi="Verdana"/>
          <w:color w:val="000000"/>
          <w:sz w:val="18"/>
          <w:szCs w:val="18"/>
        </w:rPr>
        <w:t>wires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set </w:t>
      </w:r>
      <w:proofErr w:type="spellStart"/>
      <w:r>
        <w:rPr>
          <w:rFonts w:ascii="Verdana" w:hAnsi="Verdana"/>
          <w:color w:val="000000"/>
          <w:sz w:val="18"/>
          <w:szCs w:val="18"/>
        </w:rPr>
        <w:t>your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volt </w:t>
      </w:r>
      <w:proofErr w:type="spellStart"/>
      <w:r>
        <w:rPr>
          <w:rFonts w:ascii="Verdana" w:hAnsi="Verdana"/>
          <w:color w:val="000000"/>
          <w:sz w:val="18"/>
          <w:szCs w:val="18"/>
        </w:rPr>
        <w:t>meter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Ohms. </w:t>
      </w:r>
      <w:r>
        <w:rPr>
          <w:rFonts w:ascii="Verdana" w:hAnsi="Verdana"/>
          <w:color w:val="000000"/>
          <w:sz w:val="18"/>
          <w:szCs w:val="18"/>
        </w:rPr>
        <w:br/>
        <w:t xml:space="preserve">A </w:t>
      </w:r>
      <w:proofErr w:type="spellStart"/>
      <w:r>
        <w:rPr>
          <w:rFonts w:ascii="Verdana" w:hAnsi="Verdana"/>
          <w:color w:val="000000"/>
          <w:sz w:val="18"/>
          <w:szCs w:val="18"/>
        </w:rPr>
        <w:t>reading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of </w:t>
      </w:r>
      <w:proofErr w:type="spellStart"/>
      <w:r>
        <w:rPr>
          <w:rFonts w:ascii="Verdana" w:hAnsi="Verdana"/>
          <w:color w:val="000000"/>
          <w:sz w:val="18"/>
          <w:szCs w:val="18"/>
        </w:rPr>
        <w:t>around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1.5 </w:t>
      </w:r>
      <w:proofErr w:type="spellStart"/>
      <w:r>
        <w:rPr>
          <w:rFonts w:ascii="Verdana" w:hAnsi="Verdana"/>
          <w:color w:val="000000"/>
          <w:sz w:val="18"/>
          <w:szCs w:val="18"/>
        </w:rPr>
        <w:t>indicates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Ballast </w:t>
      </w:r>
      <w:proofErr w:type="spellStart"/>
      <w:r>
        <w:rPr>
          <w:rFonts w:ascii="Verdana" w:hAnsi="Verdana"/>
          <w:color w:val="000000"/>
          <w:sz w:val="18"/>
          <w:szCs w:val="18"/>
        </w:rPr>
        <w:t>coil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AccuSpark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Blue </w:t>
      </w:r>
      <w:proofErr w:type="spellStart"/>
      <w:r>
        <w:rPr>
          <w:rFonts w:ascii="Verdana" w:hAnsi="Verdana"/>
          <w:color w:val="000000"/>
          <w:sz w:val="18"/>
          <w:szCs w:val="18"/>
        </w:rPr>
        <w:t>coil</w:t>
      </w:r>
      <w:proofErr w:type="spellEnd"/>
      <w:r>
        <w:rPr>
          <w:rFonts w:ascii="Verdana" w:hAnsi="Verdana"/>
          <w:color w:val="000000"/>
          <w:sz w:val="18"/>
          <w:szCs w:val="18"/>
        </w:rPr>
        <w:t>) </w:t>
      </w:r>
      <w:r>
        <w:rPr>
          <w:rFonts w:ascii="Verdana" w:hAnsi="Verdana"/>
          <w:color w:val="000000"/>
          <w:sz w:val="18"/>
          <w:szCs w:val="18"/>
        </w:rPr>
        <w:br/>
        <w:t xml:space="preserve">A </w:t>
      </w:r>
      <w:proofErr w:type="spellStart"/>
      <w:r>
        <w:rPr>
          <w:rFonts w:ascii="Verdana" w:hAnsi="Verdana"/>
          <w:color w:val="000000"/>
          <w:sz w:val="18"/>
          <w:szCs w:val="18"/>
        </w:rPr>
        <w:t>reading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of </w:t>
      </w:r>
      <w:proofErr w:type="spellStart"/>
      <w:r>
        <w:rPr>
          <w:rFonts w:ascii="Verdana" w:hAnsi="Verdana"/>
          <w:color w:val="000000"/>
          <w:sz w:val="18"/>
          <w:szCs w:val="18"/>
        </w:rPr>
        <w:t>around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 Ohms </w:t>
      </w:r>
      <w:proofErr w:type="spellStart"/>
      <w:r>
        <w:rPr>
          <w:rFonts w:ascii="Verdana" w:hAnsi="Verdana"/>
          <w:color w:val="000000"/>
          <w:sz w:val="18"/>
          <w:szCs w:val="18"/>
        </w:rPr>
        <w:t>indicates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gramStart"/>
      <w:r>
        <w:rPr>
          <w:rFonts w:ascii="Verdana" w:hAnsi="Verdana"/>
          <w:color w:val="000000"/>
          <w:sz w:val="18"/>
          <w:szCs w:val="18"/>
        </w:rPr>
        <w:t>a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Standard </w:t>
      </w:r>
      <w:proofErr w:type="spellStart"/>
      <w:r>
        <w:rPr>
          <w:rFonts w:ascii="Verdana" w:hAnsi="Verdana"/>
          <w:color w:val="000000"/>
          <w:sz w:val="18"/>
          <w:szCs w:val="18"/>
        </w:rPr>
        <w:t>coil</w:t>
      </w:r>
      <w:proofErr w:type="spellEnd"/>
      <w:r>
        <w:rPr>
          <w:rFonts w:ascii="Verdana" w:hAnsi="Verdana"/>
          <w:color w:val="000000"/>
          <w:sz w:val="18"/>
          <w:szCs w:val="18"/>
        </w:rPr>
        <w:t>. (</w:t>
      </w:r>
      <w:proofErr w:type="spellStart"/>
      <w:r>
        <w:rPr>
          <w:rFonts w:ascii="Verdana" w:hAnsi="Verdana"/>
          <w:color w:val="000000"/>
          <w:sz w:val="18"/>
          <w:szCs w:val="18"/>
        </w:rPr>
        <w:t>AccuSpark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Red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coil</w:t>
      </w:r>
      <w:proofErr w:type="spellEnd"/>
      <w:r>
        <w:rPr>
          <w:rFonts w:ascii="Verdana" w:hAnsi="Verdana"/>
          <w:color w:val="000000"/>
          <w:sz w:val="18"/>
          <w:szCs w:val="18"/>
        </w:rPr>
        <w:t>)</w:t>
      </w:r>
    </w:p>
    <w:p w:rsidR="0085220D" w:rsidRDefault="0085220D" w:rsidP="0085220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5220D" w:rsidRDefault="0085220D" w:rsidP="0085220D">
      <w:pPr>
        <w:pStyle w:val="Titre2"/>
        <w:pBdr>
          <w:bottom w:val="dotted" w:sz="2" w:space="0" w:color="999999"/>
        </w:pBdr>
        <w:shd w:val="clear" w:color="auto" w:fill="FFFFFF" w:themeFill="background1"/>
        <w:spacing w:before="0"/>
        <w:rPr>
          <w:rFonts w:ascii="Verdana" w:hAnsi="Verdana"/>
          <w:color w:val="000000"/>
          <w:sz w:val="21"/>
          <w:szCs w:val="21"/>
        </w:rPr>
      </w:pPr>
      <w:r w:rsidRPr="0085220D">
        <w:rPr>
          <w:rFonts w:ascii="Verdana" w:hAnsi="Verdana"/>
          <w:color w:val="000000"/>
          <w:sz w:val="21"/>
          <w:szCs w:val="21"/>
          <w:highlight w:val="yellow"/>
        </w:rPr>
        <w:t xml:space="preserve">2. </w:t>
      </w:r>
      <w:proofErr w:type="spellStart"/>
      <w:r w:rsidRPr="0085220D">
        <w:rPr>
          <w:rFonts w:ascii="Verdana" w:hAnsi="Verdana"/>
          <w:color w:val="000000"/>
          <w:sz w:val="21"/>
          <w:szCs w:val="21"/>
          <w:highlight w:val="yellow"/>
        </w:rPr>
        <w:t>Fitting</w:t>
      </w:r>
      <w:proofErr w:type="spellEnd"/>
      <w:r w:rsidRPr="0085220D">
        <w:rPr>
          <w:rFonts w:ascii="Verdana" w:hAnsi="Verdana"/>
          <w:color w:val="000000"/>
          <w:sz w:val="21"/>
          <w:szCs w:val="21"/>
          <w:highlight w:val="yellow"/>
        </w:rPr>
        <w:t xml:space="preserve"> </w:t>
      </w:r>
      <w:proofErr w:type="spellStart"/>
      <w:r w:rsidRPr="0085220D">
        <w:rPr>
          <w:rFonts w:ascii="Verdana" w:hAnsi="Verdana"/>
          <w:color w:val="000000"/>
          <w:sz w:val="21"/>
          <w:szCs w:val="21"/>
          <w:highlight w:val="yellow"/>
        </w:rPr>
        <w:t>AccuSpark</w:t>
      </w:r>
      <w:proofErr w:type="spellEnd"/>
      <w:r w:rsidRPr="0085220D">
        <w:rPr>
          <w:rFonts w:ascii="Verdana" w:hAnsi="Verdana"/>
          <w:color w:val="000000"/>
          <w:sz w:val="21"/>
          <w:szCs w:val="21"/>
          <w:highlight w:val="yellow"/>
        </w:rPr>
        <w:t xml:space="preserve"> module to </w:t>
      </w:r>
      <w:proofErr w:type="spellStart"/>
      <w:r w:rsidRPr="0085220D">
        <w:rPr>
          <w:rFonts w:ascii="Verdana" w:hAnsi="Verdana"/>
          <w:color w:val="000000"/>
          <w:sz w:val="21"/>
          <w:szCs w:val="21"/>
          <w:highlight w:val="yellow"/>
        </w:rPr>
        <w:t>existing</w:t>
      </w:r>
      <w:proofErr w:type="spellEnd"/>
      <w:r w:rsidRPr="0085220D">
        <w:rPr>
          <w:rFonts w:ascii="Verdana" w:hAnsi="Verdana"/>
          <w:color w:val="000000"/>
          <w:sz w:val="21"/>
          <w:szCs w:val="21"/>
          <w:highlight w:val="yellow"/>
        </w:rPr>
        <w:t xml:space="preserve"> </w:t>
      </w:r>
      <w:proofErr w:type="spellStart"/>
      <w:r w:rsidRPr="0085220D">
        <w:rPr>
          <w:rFonts w:ascii="Verdana" w:hAnsi="Verdana"/>
          <w:color w:val="000000"/>
          <w:sz w:val="21"/>
          <w:szCs w:val="21"/>
          <w:highlight w:val="yellow"/>
        </w:rPr>
        <w:t>Distributor</w:t>
      </w:r>
      <w:proofErr w:type="spellEnd"/>
    </w:p>
    <w:p w:rsidR="0085220D" w:rsidRDefault="0085220D" w:rsidP="0085220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See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special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notes </w:t>
      </w:r>
      <w:proofErr w:type="spellStart"/>
      <w:r>
        <w:rPr>
          <w:rFonts w:ascii="Verdana" w:hAnsi="Verdana"/>
          <w:color w:val="000000"/>
          <w:sz w:val="18"/>
          <w:szCs w:val="18"/>
        </w:rPr>
        <w:t>relating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</w:t>
      </w:r>
      <w:proofErr w:type="spellStart"/>
      <w:r>
        <w:rPr>
          <w:rFonts w:ascii="Verdana" w:hAnsi="Verdana"/>
          <w:color w:val="000000"/>
          <w:sz w:val="18"/>
          <w:szCs w:val="18"/>
        </w:rPr>
        <w:t>specific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kits </w:t>
      </w:r>
      <w:proofErr w:type="spellStart"/>
      <w:r>
        <w:rPr>
          <w:rFonts w:ascii="Verdana" w:hAnsi="Verdana"/>
          <w:color w:val="000000"/>
          <w:sz w:val="18"/>
          <w:szCs w:val="18"/>
        </w:rPr>
        <w:t>before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proceeding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br/>
        <w:t xml:space="preserve">1. If </w:t>
      </w:r>
      <w:proofErr w:type="spellStart"/>
      <w:r>
        <w:rPr>
          <w:rFonts w:ascii="Verdana" w:hAnsi="Verdana"/>
          <w:color w:val="000000"/>
          <w:sz w:val="18"/>
          <w:szCs w:val="18"/>
        </w:rPr>
        <w:t>access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poor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</w:t>
      </w:r>
      <w:proofErr w:type="spellStart"/>
      <w:r>
        <w:rPr>
          <w:rFonts w:ascii="Verdana" w:hAnsi="Verdana"/>
          <w:color w:val="000000"/>
          <w:sz w:val="18"/>
          <w:szCs w:val="18"/>
        </w:rPr>
        <w:t>removal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necessary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first </w:t>
      </w:r>
      <w:proofErr w:type="spellStart"/>
      <w:r>
        <w:rPr>
          <w:rFonts w:ascii="Verdana" w:hAnsi="Verdana"/>
          <w:color w:val="000000"/>
          <w:sz w:val="18"/>
          <w:szCs w:val="18"/>
        </w:rPr>
        <w:t>remove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distributor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as in </w:t>
      </w:r>
      <w:proofErr w:type="spellStart"/>
      <w:r>
        <w:rPr>
          <w:rFonts w:ascii="Verdana" w:hAnsi="Verdana"/>
          <w:color w:val="000000"/>
          <w:sz w:val="18"/>
          <w:szCs w:val="18"/>
        </w:rPr>
        <w:t>next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section (</w:t>
      </w:r>
      <w:proofErr w:type="spellStart"/>
      <w:r>
        <w:rPr>
          <w:rFonts w:ascii="Verdana" w:hAnsi="Verdana"/>
          <w:color w:val="000000"/>
          <w:sz w:val="18"/>
          <w:szCs w:val="18"/>
        </w:rPr>
        <w:t>fitting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new </w:t>
      </w:r>
      <w:proofErr w:type="spellStart"/>
      <w:r>
        <w:rPr>
          <w:rFonts w:ascii="Verdana" w:hAnsi="Verdana"/>
          <w:color w:val="000000"/>
          <w:sz w:val="18"/>
          <w:szCs w:val="18"/>
        </w:rPr>
        <w:t>Distributor</w:t>
      </w:r>
      <w:proofErr w:type="spellEnd"/>
      <w:r>
        <w:rPr>
          <w:rFonts w:ascii="Verdana" w:hAnsi="Verdana"/>
          <w:color w:val="000000"/>
          <w:sz w:val="18"/>
          <w:szCs w:val="18"/>
        </w:rPr>
        <w:t>) </w:t>
      </w:r>
      <w:r>
        <w:rPr>
          <w:rFonts w:ascii="Verdana" w:hAnsi="Verdana"/>
          <w:color w:val="000000"/>
          <w:sz w:val="18"/>
          <w:szCs w:val="18"/>
        </w:rPr>
        <w:br/>
        <w:t xml:space="preserve">2. </w:t>
      </w:r>
      <w:proofErr w:type="spellStart"/>
      <w:r>
        <w:rPr>
          <w:rFonts w:ascii="Verdana" w:hAnsi="Verdana"/>
          <w:color w:val="000000"/>
          <w:sz w:val="18"/>
          <w:szCs w:val="18"/>
        </w:rPr>
        <w:t>Disconnect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low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tension lead </w:t>
      </w:r>
      <w:proofErr w:type="spellStart"/>
      <w:r>
        <w:rPr>
          <w:rFonts w:ascii="Verdana" w:hAnsi="Verdana"/>
          <w:color w:val="000000"/>
          <w:sz w:val="18"/>
          <w:szCs w:val="18"/>
        </w:rPr>
        <w:t>from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side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of </w:t>
      </w:r>
      <w:proofErr w:type="spellStart"/>
      <w:r>
        <w:rPr>
          <w:rFonts w:ascii="Verdana" w:hAnsi="Verdana"/>
          <w:color w:val="000000"/>
          <w:sz w:val="18"/>
          <w:szCs w:val="18"/>
        </w:rPr>
        <w:t>distributor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this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will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connected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the module </w:t>
      </w:r>
      <w:proofErr w:type="spellStart"/>
      <w:r>
        <w:rPr>
          <w:rFonts w:ascii="Verdana" w:hAnsi="Verdana"/>
          <w:color w:val="000000"/>
          <w:sz w:val="18"/>
          <w:szCs w:val="18"/>
        </w:rPr>
        <w:t>later</w:t>
      </w:r>
      <w:proofErr w:type="spellEnd"/>
      <w:r>
        <w:rPr>
          <w:rFonts w:ascii="Verdana" w:hAnsi="Verdana"/>
          <w:color w:val="000000"/>
          <w:sz w:val="18"/>
          <w:szCs w:val="18"/>
        </w:rPr>
        <w:t>) </w:t>
      </w:r>
      <w:r>
        <w:rPr>
          <w:rFonts w:ascii="Verdana" w:hAnsi="Verdana"/>
          <w:color w:val="000000"/>
          <w:sz w:val="18"/>
          <w:szCs w:val="18"/>
        </w:rPr>
        <w:br/>
        <w:t xml:space="preserve">3. </w:t>
      </w:r>
      <w:proofErr w:type="spellStart"/>
      <w:r>
        <w:rPr>
          <w:rFonts w:ascii="Verdana" w:hAnsi="Verdana"/>
          <w:color w:val="000000"/>
          <w:sz w:val="18"/>
          <w:szCs w:val="18"/>
        </w:rPr>
        <w:t>Remove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distributor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cap </w:t>
      </w:r>
      <w:r>
        <w:rPr>
          <w:rFonts w:ascii="Verdana" w:hAnsi="Verdana"/>
          <w:color w:val="000000"/>
          <w:sz w:val="18"/>
          <w:szCs w:val="18"/>
        </w:rPr>
        <w:br/>
        <w:t xml:space="preserve">4. </w:t>
      </w:r>
      <w:proofErr w:type="spellStart"/>
      <w:r>
        <w:rPr>
          <w:rFonts w:ascii="Verdana" w:hAnsi="Verdana"/>
          <w:color w:val="000000"/>
          <w:sz w:val="18"/>
          <w:szCs w:val="18"/>
        </w:rPr>
        <w:t>Remove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Rotor </w:t>
      </w:r>
      <w:r>
        <w:rPr>
          <w:rFonts w:ascii="Verdana" w:hAnsi="Verdana"/>
          <w:color w:val="000000"/>
          <w:sz w:val="18"/>
          <w:szCs w:val="18"/>
        </w:rPr>
        <w:br/>
        <w:t xml:space="preserve">5. </w:t>
      </w:r>
      <w:proofErr w:type="spellStart"/>
      <w:r>
        <w:rPr>
          <w:rFonts w:ascii="Verdana" w:hAnsi="Verdana"/>
          <w:color w:val="000000"/>
          <w:sz w:val="18"/>
          <w:szCs w:val="18"/>
        </w:rPr>
        <w:t>Remove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Points and condenser, </w:t>
      </w:r>
      <w:proofErr w:type="spellStart"/>
      <w:r>
        <w:rPr>
          <w:rFonts w:ascii="Verdana" w:hAnsi="Verdana"/>
          <w:color w:val="000000"/>
          <w:sz w:val="18"/>
          <w:szCs w:val="18"/>
        </w:rPr>
        <w:t>these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will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no longer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needed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keep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screws</w:t>
      </w:r>
      <w:proofErr w:type="spellEnd"/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  <w:t xml:space="preserve">6. </w:t>
      </w:r>
      <w:proofErr w:type="spellStart"/>
      <w:r>
        <w:rPr>
          <w:rFonts w:ascii="Verdana" w:hAnsi="Verdana"/>
          <w:color w:val="000000"/>
          <w:sz w:val="18"/>
          <w:szCs w:val="18"/>
        </w:rPr>
        <w:t>Establish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correct position of module, on </w:t>
      </w:r>
      <w:proofErr w:type="spellStart"/>
      <w:r>
        <w:rPr>
          <w:rFonts w:ascii="Verdana" w:hAnsi="Verdana"/>
          <w:color w:val="000000"/>
          <w:sz w:val="18"/>
          <w:szCs w:val="18"/>
        </w:rPr>
        <w:t>many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kits </w:t>
      </w:r>
      <w:proofErr w:type="spellStart"/>
      <w:r>
        <w:rPr>
          <w:rFonts w:ascii="Verdana" w:hAnsi="Verdana"/>
          <w:color w:val="000000"/>
          <w:sz w:val="18"/>
          <w:szCs w:val="18"/>
        </w:rPr>
        <w:t>this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not the </w:t>
      </w:r>
      <w:proofErr w:type="spellStart"/>
      <w:r>
        <w:rPr>
          <w:rFonts w:ascii="Verdana" w:hAnsi="Verdana"/>
          <w:color w:val="000000"/>
          <w:sz w:val="18"/>
          <w:szCs w:val="18"/>
        </w:rPr>
        <w:t>same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as the points and </w:t>
      </w:r>
      <w:proofErr w:type="spellStart"/>
      <w:r>
        <w:rPr>
          <w:rFonts w:ascii="Verdana" w:hAnsi="Verdana"/>
          <w:color w:val="000000"/>
          <w:sz w:val="18"/>
          <w:szCs w:val="18"/>
        </w:rPr>
        <w:t>often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condenser fixing point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used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lastRenderedPageBreak/>
        <w:t xml:space="preserve">7. Open the sachet of white silicone </w:t>
      </w:r>
      <w:proofErr w:type="spellStart"/>
      <w:r>
        <w:rPr>
          <w:rFonts w:ascii="Verdana" w:hAnsi="Verdana"/>
          <w:color w:val="000000"/>
          <w:sz w:val="18"/>
          <w:szCs w:val="18"/>
        </w:rPr>
        <w:t>heat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sink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</w:t>
      </w:r>
      <w:proofErr w:type="spellStart"/>
      <w:r>
        <w:rPr>
          <w:rFonts w:ascii="Verdana" w:hAnsi="Verdana"/>
          <w:color w:val="000000"/>
          <w:sz w:val="18"/>
          <w:szCs w:val="18"/>
        </w:rPr>
        <w:t>spread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</w:t>
      </w:r>
      <w:proofErr w:type="spellStart"/>
      <w:r>
        <w:rPr>
          <w:rFonts w:ascii="Verdana" w:hAnsi="Verdana"/>
          <w:color w:val="000000"/>
          <w:sz w:val="18"/>
          <w:szCs w:val="18"/>
        </w:rPr>
        <w:t>whole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of the contents on the base of the module, </w:t>
      </w:r>
      <w:proofErr w:type="spellStart"/>
      <w:r>
        <w:rPr>
          <w:rFonts w:ascii="Verdana" w:hAnsi="Verdana"/>
          <w:color w:val="000000"/>
          <w:sz w:val="18"/>
          <w:szCs w:val="18"/>
        </w:rPr>
        <w:t>this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helps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dissipate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</w:t>
      </w:r>
      <w:proofErr w:type="spellStart"/>
      <w:r>
        <w:rPr>
          <w:rFonts w:ascii="Verdana" w:hAnsi="Verdana"/>
          <w:color w:val="000000"/>
          <w:sz w:val="18"/>
          <w:szCs w:val="18"/>
        </w:rPr>
        <w:t>heat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from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module and the </w:t>
      </w:r>
      <w:proofErr w:type="spellStart"/>
      <w:r>
        <w:rPr>
          <w:rFonts w:ascii="Verdana" w:hAnsi="Verdana"/>
          <w:color w:val="000000"/>
          <w:sz w:val="18"/>
          <w:szCs w:val="18"/>
        </w:rPr>
        <w:t>whole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sachet must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used</w:t>
      </w:r>
      <w:proofErr w:type="spellEnd"/>
      <w:r>
        <w:rPr>
          <w:rFonts w:ascii="Verdana" w:hAnsi="Verdana"/>
          <w:color w:val="000000"/>
          <w:sz w:val="18"/>
          <w:szCs w:val="18"/>
        </w:rPr>
        <w:t>. </w:t>
      </w:r>
      <w:r>
        <w:rPr>
          <w:rFonts w:ascii="Verdana" w:hAnsi="Verdana"/>
          <w:color w:val="000000"/>
          <w:sz w:val="18"/>
          <w:szCs w:val="18"/>
        </w:rPr>
        <w:br/>
        <w:t xml:space="preserve">8. </w:t>
      </w:r>
      <w:proofErr w:type="spellStart"/>
      <w:r>
        <w:rPr>
          <w:rFonts w:ascii="Verdana" w:hAnsi="Verdana"/>
          <w:color w:val="000000"/>
          <w:sz w:val="18"/>
          <w:szCs w:val="18"/>
        </w:rPr>
        <w:t>Fix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Module to </w:t>
      </w:r>
      <w:proofErr w:type="spellStart"/>
      <w:r>
        <w:rPr>
          <w:rFonts w:ascii="Verdana" w:hAnsi="Verdana"/>
          <w:color w:val="000000"/>
          <w:sz w:val="18"/>
          <w:szCs w:val="18"/>
        </w:rPr>
        <w:t>baseplate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</w:t>
      </w:r>
      <w:proofErr w:type="spellStart"/>
      <w:r>
        <w:rPr>
          <w:rFonts w:ascii="Verdana" w:hAnsi="Verdana"/>
          <w:color w:val="000000"/>
          <w:sz w:val="18"/>
          <w:szCs w:val="18"/>
        </w:rPr>
        <w:t>fix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using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</w:t>
      </w:r>
      <w:proofErr w:type="spellStart"/>
      <w:r>
        <w:rPr>
          <w:rFonts w:ascii="Verdana" w:hAnsi="Verdana"/>
          <w:color w:val="000000"/>
          <w:sz w:val="18"/>
          <w:szCs w:val="18"/>
        </w:rPr>
        <w:t>screws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removed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from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points </w:t>
      </w:r>
      <w:r>
        <w:rPr>
          <w:rFonts w:ascii="Verdana" w:hAnsi="Verdana"/>
          <w:color w:val="000000"/>
          <w:sz w:val="18"/>
          <w:szCs w:val="18"/>
        </w:rPr>
        <w:br/>
        <w:t xml:space="preserve">9. Use the </w:t>
      </w:r>
      <w:proofErr w:type="spellStart"/>
      <w:r>
        <w:rPr>
          <w:rFonts w:ascii="Verdana" w:hAnsi="Verdana"/>
          <w:color w:val="000000"/>
          <w:sz w:val="18"/>
          <w:szCs w:val="18"/>
        </w:rPr>
        <w:t>supplied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cable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tie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</w:t>
      </w:r>
      <w:proofErr w:type="spellStart"/>
      <w:r>
        <w:rPr>
          <w:rFonts w:ascii="Verdana" w:hAnsi="Verdana"/>
          <w:color w:val="000000"/>
          <w:sz w:val="18"/>
          <w:szCs w:val="18"/>
        </w:rPr>
        <w:t>secure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</w:t>
      </w:r>
      <w:proofErr w:type="spellStart"/>
      <w:r>
        <w:rPr>
          <w:rFonts w:ascii="Verdana" w:hAnsi="Verdana"/>
          <w:color w:val="000000"/>
          <w:sz w:val="18"/>
          <w:szCs w:val="18"/>
        </w:rPr>
        <w:t>wires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away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from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centre of the </w:t>
      </w:r>
      <w:proofErr w:type="spellStart"/>
      <w:r>
        <w:rPr>
          <w:rFonts w:ascii="Verdana" w:hAnsi="Verdana"/>
          <w:color w:val="000000"/>
          <w:sz w:val="18"/>
          <w:szCs w:val="18"/>
        </w:rPr>
        <w:t>distributor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br/>
        <w:t xml:space="preserve">10. Push the </w:t>
      </w:r>
      <w:proofErr w:type="spellStart"/>
      <w:r>
        <w:rPr>
          <w:rFonts w:ascii="Verdana" w:hAnsi="Verdana"/>
          <w:color w:val="000000"/>
          <w:sz w:val="18"/>
          <w:szCs w:val="18"/>
        </w:rPr>
        <w:t>supplied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trigger ring down onto the centre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cam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,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this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should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 </w:t>
      </w:r>
      <w:proofErr w:type="spellStart"/>
      <w:r>
        <w:rPr>
          <w:rFonts w:ascii="Verdana" w:hAnsi="Verdana"/>
          <w:color w:val="000000"/>
          <w:sz w:val="18"/>
          <w:szCs w:val="18"/>
        </w:rPr>
        <w:t>snug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fit , if </w:t>
      </w:r>
      <w:proofErr w:type="spellStart"/>
      <w:r>
        <w:rPr>
          <w:rFonts w:ascii="Verdana" w:hAnsi="Verdana"/>
          <w:color w:val="000000"/>
          <w:sz w:val="18"/>
          <w:szCs w:val="18"/>
        </w:rPr>
        <w:t>loose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some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kits are </w:t>
      </w:r>
      <w:proofErr w:type="spellStart"/>
      <w:r>
        <w:rPr>
          <w:rFonts w:ascii="Verdana" w:hAnsi="Verdana"/>
          <w:color w:val="000000"/>
          <w:sz w:val="18"/>
          <w:szCs w:val="18"/>
        </w:rPr>
        <w:t>supplied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with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 </w:t>
      </w:r>
      <w:proofErr w:type="spellStart"/>
      <w:r>
        <w:rPr>
          <w:rFonts w:ascii="Verdana" w:hAnsi="Verdana"/>
          <w:color w:val="000000"/>
          <w:sz w:val="18"/>
          <w:szCs w:val="18"/>
        </w:rPr>
        <w:t>packing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piece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place </w:t>
      </w:r>
      <w:proofErr w:type="spellStart"/>
      <w:r>
        <w:rPr>
          <w:rFonts w:ascii="Verdana" w:hAnsi="Verdana"/>
          <w:color w:val="000000"/>
          <w:sz w:val="18"/>
          <w:szCs w:val="18"/>
        </w:rPr>
        <w:t>this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on first </w:t>
      </w:r>
      <w:proofErr w:type="spellStart"/>
      <w:r>
        <w:rPr>
          <w:rFonts w:ascii="Verdana" w:hAnsi="Verdana"/>
          <w:color w:val="000000"/>
          <w:sz w:val="18"/>
          <w:szCs w:val="18"/>
        </w:rPr>
        <w:t>then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push the trigger on .If </w:t>
      </w:r>
      <w:proofErr w:type="spellStart"/>
      <w:r>
        <w:rPr>
          <w:rFonts w:ascii="Verdana" w:hAnsi="Verdana"/>
          <w:color w:val="000000"/>
          <w:sz w:val="18"/>
          <w:szCs w:val="18"/>
        </w:rPr>
        <w:t>nothing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supplied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wrap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 </w:t>
      </w:r>
      <w:proofErr w:type="spellStart"/>
      <w:r>
        <w:rPr>
          <w:rFonts w:ascii="Verdana" w:hAnsi="Verdana"/>
          <w:color w:val="000000"/>
          <w:sz w:val="18"/>
          <w:szCs w:val="18"/>
        </w:rPr>
        <w:t>small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piece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of tape </w:t>
      </w:r>
      <w:proofErr w:type="spellStart"/>
      <w:r>
        <w:rPr>
          <w:rFonts w:ascii="Verdana" w:hAnsi="Verdana"/>
          <w:color w:val="000000"/>
          <w:sz w:val="18"/>
          <w:szCs w:val="18"/>
        </w:rPr>
        <w:t>around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centre </w:t>
      </w:r>
      <w:proofErr w:type="spellStart"/>
      <w:r>
        <w:rPr>
          <w:rFonts w:ascii="Verdana" w:hAnsi="Verdana"/>
          <w:color w:val="000000"/>
          <w:sz w:val="18"/>
          <w:szCs w:val="18"/>
        </w:rPr>
        <w:t>cam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the push trigger </w:t>
      </w:r>
      <w:proofErr w:type="spellStart"/>
      <w:r>
        <w:rPr>
          <w:rFonts w:ascii="Verdana" w:hAnsi="Verdana"/>
          <w:color w:val="000000"/>
          <w:sz w:val="18"/>
          <w:szCs w:val="18"/>
        </w:rPr>
        <w:t>wheel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on . </w:t>
      </w:r>
      <w:r>
        <w:rPr>
          <w:rFonts w:ascii="Verdana" w:hAnsi="Verdana"/>
          <w:color w:val="000000"/>
          <w:sz w:val="18"/>
          <w:szCs w:val="18"/>
        </w:rPr>
        <w:br/>
        <w:t xml:space="preserve">11. The gap </w:t>
      </w:r>
      <w:proofErr w:type="spellStart"/>
      <w:r>
        <w:rPr>
          <w:rFonts w:ascii="Verdana" w:hAnsi="Verdana"/>
          <w:color w:val="000000"/>
          <w:sz w:val="18"/>
          <w:szCs w:val="18"/>
        </w:rPr>
        <w:t>between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trigger and Module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not </w:t>
      </w:r>
      <w:proofErr w:type="spellStart"/>
      <w:r>
        <w:rPr>
          <w:rFonts w:ascii="Verdana" w:hAnsi="Verdana"/>
          <w:color w:val="000000"/>
          <w:sz w:val="18"/>
          <w:szCs w:val="18"/>
        </w:rPr>
        <w:t>critical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but the </w:t>
      </w:r>
      <w:proofErr w:type="spellStart"/>
      <w:r>
        <w:rPr>
          <w:rFonts w:ascii="Verdana" w:hAnsi="Verdana"/>
          <w:color w:val="000000"/>
          <w:sz w:val="18"/>
          <w:szCs w:val="18"/>
        </w:rPr>
        <w:t>two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should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not </w:t>
      </w:r>
      <w:proofErr w:type="spellStart"/>
      <w:r>
        <w:rPr>
          <w:rFonts w:ascii="Verdana" w:hAnsi="Verdana"/>
          <w:color w:val="000000"/>
          <w:sz w:val="18"/>
          <w:szCs w:val="18"/>
        </w:rPr>
        <w:t>touch</w:t>
      </w:r>
      <w:proofErr w:type="spellEnd"/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  <w:t>12. Refit rotor</w:t>
      </w:r>
      <w:r>
        <w:rPr>
          <w:rFonts w:ascii="Verdana" w:hAnsi="Verdana"/>
          <w:color w:val="000000"/>
          <w:sz w:val="18"/>
          <w:szCs w:val="18"/>
        </w:rPr>
        <w:br/>
        <w:t>13. Refit cap </w:t>
      </w:r>
      <w:r>
        <w:rPr>
          <w:rFonts w:ascii="Verdana" w:hAnsi="Verdana"/>
          <w:color w:val="000000"/>
          <w:sz w:val="18"/>
          <w:szCs w:val="18"/>
        </w:rPr>
        <w:br/>
        <w:t xml:space="preserve">14. </w:t>
      </w:r>
      <w:proofErr w:type="spellStart"/>
      <w:r>
        <w:rPr>
          <w:rFonts w:ascii="Verdana" w:hAnsi="Verdana"/>
          <w:color w:val="000000"/>
          <w:sz w:val="18"/>
          <w:szCs w:val="18"/>
        </w:rPr>
        <w:t>Proceed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</w:t>
      </w:r>
      <w:proofErr w:type="spellStart"/>
      <w:r>
        <w:rPr>
          <w:rFonts w:ascii="Verdana" w:hAnsi="Verdana"/>
          <w:color w:val="000000"/>
          <w:sz w:val="18"/>
          <w:szCs w:val="18"/>
        </w:rPr>
        <w:t>connecting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your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AccuSpark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Section 4</w:t>
      </w:r>
    </w:p>
    <w:p w:rsidR="0085220D" w:rsidRDefault="0085220D" w:rsidP="0085220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Special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Notes </w:t>
      </w:r>
      <w:r>
        <w:rPr>
          <w:rFonts w:ascii="Verdana" w:hAnsi="Verdana"/>
          <w:color w:val="000000"/>
          <w:sz w:val="18"/>
          <w:szCs w:val="18"/>
        </w:rPr>
        <w:br/>
        <w:t xml:space="preserve">1. Lucas 23D </w:t>
      </w:r>
      <w:proofErr w:type="gramStart"/>
      <w:r>
        <w:rPr>
          <w:rFonts w:ascii="Verdana" w:hAnsi="Verdana"/>
          <w:color w:val="000000"/>
          <w:sz w:val="18"/>
          <w:szCs w:val="18"/>
        </w:rPr>
        <w:t>:On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the Lucas 23D kit </w:t>
      </w:r>
      <w:proofErr w:type="spellStart"/>
      <w:r>
        <w:rPr>
          <w:rFonts w:ascii="Verdana" w:hAnsi="Verdana"/>
          <w:color w:val="000000"/>
          <w:sz w:val="18"/>
          <w:szCs w:val="18"/>
        </w:rPr>
        <w:t>it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will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necessary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</w:t>
      </w:r>
      <w:proofErr w:type="spellStart"/>
      <w:r>
        <w:rPr>
          <w:rFonts w:ascii="Verdana" w:hAnsi="Verdana"/>
          <w:color w:val="000000"/>
          <w:sz w:val="18"/>
          <w:szCs w:val="18"/>
        </w:rPr>
        <w:t>remove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two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small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lugs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from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base plate in </w:t>
      </w:r>
      <w:proofErr w:type="spellStart"/>
      <w:r>
        <w:rPr>
          <w:rFonts w:ascii="Verdana" w:hAnsi="Verdana"/>
          <w:color w:val="000000"/>
          <w:sz w:val="18"/>
          <w:szCs w:val="18"/>
        </w:rPr>
        <w:t>order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</w:t>
      </w:r>
      <w:proofErr w:type="spellStart"/>
      <w:r>
        <w:rPr>
          <w:rFonts w:ascii="Verdana" w:hAnsi="Verdana"/>
          <w:color w:val="000000"/>
          <w:sz w:val="18"/>
          <w:szCs w:val="18"/>
        </w:rPr>
        <w:t>allow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</w:t>
      </w:r>
      <w:proofErr w:type="spellStart"/>
      <w:r>
        <w:rPr>
          <w:rFonts w:ascii="Verdana" w:hAnsi="Verdana"/>
          <w:color w:val="000000"/>
          <w:sz w:val="18"/>
          <w:szCs w:val="18"/>
        </w:rPr>
        <w:t>baseplate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fit flush</w:t>
      </w:r>
      <w:r>
        <w:rPr>
          <w:rFonts w:ascii="Verdana" w:hAnsi="Verdana"/>
          <w:color w:val="000000"/>
          <w:sz w:val="18"/>
          <w:szCs w:val="18"/>
        </w:rPr>
        <w:br/>
        <w:t xml:space="preserve">2. Lucas 45D kits are </w:t>
      </w:r>
      <w:proofErr w:type="spellStart"/>
      <w:r>
        <w:rPr>
          <w:rFonts w:ascii="Verdana" w:hAnsi="Verdana"/>
          <w:color w:val="000000"/>
          <w:sz w:val="18"/>
          <w:szCs w:val="18"/>
        </w:rPr>
        <w:t>supplied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with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 trigger and a </w:t>
      </w:r>
      <w:proofErr w:type="spellStart"/>
      <w:r>
        <w:rPr>
          <w:rFonts w:ascii="Verdana" w:hAnsi="Verdana"/>
          <w:color w:val="000000"/>
          <w:sz w:val="18"/>
          <w:szCs w:val="18"/>
        </w:rPr>
        <w:t>combined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trigger and </w:t>
      </w:r>
      <w:proofErr w:type="gramStart"/>
      <w:r>
        <w:rPr>
          <w:rFonts w:ascii="Verdana" w:hAnsi="Verdana"/>
          <w:color w:val="000000"/>
          <w:sz w:val="18"/>
          <w:szCs w:val="18"/>
        </w:rPr>
        <w:t>rotor ,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use the one </w:t>
      </w:r>
      <w:proofErr w:type="spellStart"/>
      <w:r>
        <w:rPr>
          <w:rFonts w:ascii="Verdana" w:hAnsi="Verdana"/>
          <w:color w:val="000000"/>
          <w:sz w:val="18"/>
          <w:szCs w:val="18"/>
        </w:rPr>
        <w:t>with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best fit .Do not use </w:t>
      </w:r>
      <w:proofErr w:type="spellStart"/>
      <w:r>
        <w:rPr>
          <w:rFonts w:ascii="Verdana" w:hAnsi="Verdana"/>
          <w:color w:val="000000"/>
          <w:sz w:val="18"/>
          <w:szCs w:val="18"/>
        </w:rPr>
        <w:t>both</w:t>
      </w:r>
      <w:proofErr w:type="spellEnd"/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  <w:t xml:space="preserve">3. Lucas 48D4 and 59D4. The </w:t>
      </w:r>
      <w:proofErr w:type="spellStart"/>
      <w:r>
        <w:rPr>
          <w:rFonts w:ascii="Verdana" w:hAnsi="Verdana"/>
          <w:color w:val="000000"/>
          <w:sz w:val="18"/>
          <w:szCs w:val="18"/>
        </w:rPr>
        <w:t>small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locating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post for the </w:t>
      </w:r>
      <w:proofErr w:type="spellStart"/>
      <w:r>
        <w:rPr>
          <w:rFonts w:ascii="Verdana" w:hAnsi="Verdana"/>
          <w:color w:val="000000"/>
          <w:sz w:val="18"/>
          <w:szCs w:val="18"/>
        </w:rPr>
        <w:t>blue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self-</w:t>
      </w:r>
      <w:proofErr w:type="spellStart"/>
      <w:r>
        <w:rPr>
          <w:rFonts w:ascii="Verdana" w:hAnsi="Verdana"/>
          <w:color w:val="000000"/>
          <w:sz w:val="18"/>
          <w:szCs w:val="18"/>
        </w:rPr>
        <w:t>cleaning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points </w:t>
      </w:r>
      <w:proofErr w:type="spellStart"/>
      <w:r>
        <w:rPr>
          <w:rFonts w:ascii="Verdana" w:hAnsi="Verdana"/>
          <w:color w:val="000000"/>
          <w:sz w:val="18"/>
          <w:szCs w:val="18"/>
        </w:rPr>
        <w:t>should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removed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or the </w:t>
      </w:r>
      <w:proofErr w:type="spellStart"/>
      <w:r>
        <w:rPr>
          <w:rFonts w:ascii="Verdana" w:hAnsi="Verdana"/>
          <w:color w:val="000000"/>
          <w:sz w:val="18"/>
          <w:szCs w:val="18"/>
        </w:rPr>
        <w:t>baseplate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replaced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if one has been </w:t>
      </w:r>
      <w:proofErr w:type="spellStart"/>
      <w:r>
        <w:rPr>
          <w:rFonts w:ascii="Verdana" w:hAnsi="Verdana"/>
          <w:color w:val="000000"/>
          <w:sz w:val="18"/>
          <w:szCs w:val="18"/>
        </w:rPr>
        <w:t>provided</w:t>
      </w:r>
      <w:proofErr w:type="spellEnd"/>
      <w:r>
        <w:rPr>
          <w:rFonts w:ascii="Verdana" w:hAnsi="Verdana"/>
          <w:color w:val="000000"/>
          <w:sz w:val="18"/>
          <w:szCs w:val="18"/>
        </w:rPr>
        <w:t>. </w:t>
      </w:r>
      <w:r>
        <w:rPr>
          <w:rFonts w:ascii="Verdana" w:hAnsi="Verdana"/>
          <w:color w:val="000000"/>
          <w:sz w:val="18"/>
          <w:szCs w:val="18"/>
        </w:rPr>
        <w:br/>
        <w:t xml:space="preserve">4. </w:t>
      </w:r>
      <w:proofErr w:type="spellStart"/>
      <w:r>
        <w:rPr>
          <w:rFonts w:ascii="Verdana" w:hAnsi="Verdana"/>
          <w:color w:val="000000"/>
          <w:sz w:val="18"/>
          <w:szCs w:val="18"/>
        </w:rPr>
        <w:t>Motorcraft</w:t>
      </w:r>
      <w:proofErr w:type="spellEnd"/>
      <w:r>
        <w:rPr>
          <w:rFonts w:ascii="Verdana" w:hAnsi="Verdana"/>
          <w:color w:val="000000"/>
          <w:sz w:val="18"/>
          <w:szCs w:val="18"/>
        </w:rPr>
        <w:t>/</w:t>
      </w:r>
      <w:proofErr w:type="spellStart"/>
      <w:r>
        <w:rPr>
          <w:rFonts w:ascii="Verdana" w:hAnsi="Verdana"/>
          <w:color w:val="000000"/>
          <w:sz w:val="18"/>
          <w:szCs w:val="18"/>
        </w:rPr>
        <w:t>Fomoc</w:t>
      </w:r>
      <w:proofErr w:type="spellEnd"/>
      <w:proofErr w:type="gramStart"/>
      <w:r>
        <w:rPr>
          <w:rFonts w:ascii="Verdana" w:hAnsi="Verdana"/>
          <w:color w:val="000000"/>
          <w:sz w:val="18"/>
          <w:szCs w:val="18"/>
        </w:rPr>
        <w:t>..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Some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distributors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may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require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</w:t>
      </w:r>
      <w:proofErr w:type="spellStart"/>
      <w:r>
        <w:rPr>
          <w:rFonts w:ascii="Verdana" w:hAnsi="Verdana"/>
          <w:color w:val="000000"/>
          <w:sz w:val="18"/>
          <w:szCs w:val="18"/>
        </w:rPr>
        <w:t>cutting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of a </w:t>
      </w:r>
      <w:proofErr w:type="spellStart"/>
      <w:r>
        <w:rPr>
          <w:rFonts w:ascii="Verdana" w:hAnsi="Verdana"/>
          <w:color w:val="000000"/>
          <w:sz w:val="18"/>
          <w:szCs w:val="18"/>
        </w:rPr>
        <w:t>small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slot in the base plate to </w:t>
      </w:r>
      <w:proofErr w:type="spellStart"/>
      <w:r>
        <w:rPr>
          <w:rFonts w:ascii="Verdana" w:hAnsi="Verdana"/>
          <w:color w:val="000000"/>
          <w:sz w:val="18"/>
          <w:szCs w:val="18"/>
        </w:rPr>
        <w:t>allow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</w:t>
      </w:r>
      <w:proofErr w:type="spellStart"/>
      <w:r>
        <w:rPr>
          <w:rFonts w:ascii="Verdana" w:hAnsi="Verdana"/>
          <w:color w:val="000000"/>
          <w:sz w:val="18"/>
          <w:szCs w:val="18"/>
        </w:rPr>
        <w:t>wires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exit</w:t>
      </w:r>
    </w:p>
    <w:p w:rsidR="0085220D" w:rsidRDefault="0085220D" w:rsidP="0085220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5220D" w:rsidRDefault="0085220D" w:rsidP="0085220D">
      <w:pPr>
        <w:pStyle w:val="Titre2"/>
        <w:pBdr>
          <w:bottom w:val="dotted" w:sz="2" w:space="0" w:color="999999"/>
        </w:pBdr>
        <w:shd w:val="clear" w:color="auto" w:fill="FFFFFF" w:themeFill="background1"/>
        <w:spacing w:before="0"/>
        <w:rPr>
          <w:rFonts w:ascii="Verdana" w:hAnsi="Verdana"/>
          <w:color w:val="000000"/>
          <w:sz w:val="21"/>
          <w:szCs w:val="21"/>
        </w:rPr>
      </w:pPr>
      <w:r w:rsidRPr="0085220D">
        <w:rPr>
          <w:rFonts w:ascii="Verdana" w:hAnsi="Verdana"/>
          <w:color w:val="000000"/>
          <w:sz w:val="21"/>
          <w:szCs w:val="21"/>
          <w:highlight w:val="yellow"/>
        </w:rPr>
        <w:t xml:space="preserve">3. </w:t>
      </w:r>
      <w:proofErr w:type="spellStart"/>
      <w:r w:rsidRPr="0085220D">
        <w:rPr>
          <w:rFonts w:ascii="Verdana" w:hAnsi="Verdana"/>
          <w:color w:val="000000"/>
          <w:sz w:val="21"/>
          <w:szCs w:val="21"/>
          <w:highlight w:val="yellow"/>
        </w:rPr>
        <w:t>Fitting</w:t>
      </w:r>
      <w:proofErr w:type="spellEnd"/>
      <w:r w:rsidRPr="0085220D">
        <w:rPr>
          <w:rFonts w:ascii="Verdana" w:hAnsi="Verdana"/>
          <w:color w:val="000000"/>
          <w:sz w:val="21"/>
          <w:szCs w:val="21"/>
          <w:highlight w:val="yellow"/>
        </w:rPr>
        <w:t xml:space="preserve"> a new </w:t>
      </w:r>
      <w:proofErr w:type="spellStart"/>
      <w:r w:rsidRPr="0085220D">
        <w:rPr>
          <w:rFonts w:ascii="Verdana" w:hAnsi="Verdana"/>
          <w:color w:val="000000"/>
          <w:sz w:val="21"/>
          <w:szCs w:val="21"/>
          <w:highlight w:val="yellow"/>
        </w:rPr>
        <w:t>AccuSpark</w:t>
      </w:r>
      <w:proofErr w:type="spellEnd"/>
      <w:r w:rsidRPr="0085220D">
        <w:rPr>
          <w:rFonts w:ascii="Verdana" w:hAnsi="Verdana"/>
          <w:color w:val="000000"/>
          <w:sz w:val="21"/>
          <w:szCs w:val="21"/>
          <w:highlight w:val="yellow"/>
        </w:rPr>
        <w:t xml:space="preserve"> </w:t>
      </w:r>
      <w:proofErr w:type="spellStart"/>
      <w:r w:rsidRPr="0085220D">
        <w:rPr>
          <w:rFonts w:ascii="Verdana" w:hAnsi="Verdana"/>
          <w:color w:val="000000"/>
          <w:sz w:val="21"/>
          <w:szCs w:val="21"/>
          <w:highlight w:val="yellow"/>
        </w:rPr>
        <w:t>Distributor</w:t>
      </w:r>
      <w:proofErr w:type="spellEnd"/>
      <w:r w:rsidRPr="0085220D">
        <w:rPr>
          <w:rFonts w:ascii="Verdana" w:hAnsi="Verdana"/>
          <w:color w:val="000000"/>
          <w:sz w:val="21"/>
          <w:szCs w:val="21"/>
          <w:highlight w:val="yellow"/>
        </w:rPr>
        <w:t>.</w:t>
      </w:r>
    </w:p>
    <w:p w:rsidR="0085220D" w:rsidRDefault="0085220D" w:rsidP="0085220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5220D" w:rsidRDefault="0085220D" w:rsidP="0085220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Turn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engine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TDC </w:t>
      </w:r>
      <w:proofErr w:type="spellStart"/>
      <w:r>
        <w:rPr>
          <w:rFonts w:ascii="Verdana" w:hAnsi="Verdana"/>
          <w:color w:val="000000"/>
          <w:sz w:val="18"/>
          <w:szCs w:val="18"/>
        </w:rPr>
        <w:t>with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rotor </w:t>
      </w:r>
      <w:proofErr w:type="spellStart"/>
      <w:r>
        <w:rPr>
          <w:rFonts w:ascii="Verdana" w:hAnsi="Verdana"/>
          <w:color w:val="000000"/>
          <w:sz w:val="18"/>
          <w:szCs w:val="18"/>
        </w:rPr>
        <w:t>pointing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</w:t>
      </w:r>
      <w:proofErr w:type="spellStart"/>
      <w:r>
        <w:rPr>
          <w:rFonts w:ascii="Verdana" w:hAnsi="Verdana"/>
          <w:color w:val="000000"/>
          <w:sz w:val="18"/>
          <w:szCs w:val="18"/>
        </w:rPr>
        <w:t>number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one HT lead. Mark the position. </w:t>
      </w:r>
      <w:proofErr w:type="spellStart"/>
      <w:r>
        <w:rPr>
          <w:rFonts w:ascii="Verdana" w:hAnsi="Verdana"/>
          <w:color w:val="000000"/>
          <w:sz w:val="18"/>
          <w:szCs w:val="18"/>
        </w:rPr>
        <w:t>Loosen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clamp and </w:t>
      </w:r>
      <w:proofErr w:type="spellStart"/>
      <w:r>
        <w:rPr>
          <w:rFonts w:ascii="Verdana" w:hAnsi="Verdana"/>
          <w:color w:val="000000"/>
          <w:sz w:val="18"/>
          <w:szCs w:val="18"/>
        </w:rPr>
        <w:t>remove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distributor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000000"/>
          <w:sz w:val="18"/>
          <w:szCs w:val="18"/>
        </w:rPr>
        <w:t>When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fitting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new </w:t>
      </w:r>
      <w:proofErr w:type="spellStart"/>
      <w:r>
        <w:rPr>
          <w:rFonts w:ascii="Verdana" w:hAnsi="Verdana"/>
          <w:color w:val="000000"/>
          <w:sz w:val="18"/>
          <w:szCs w:val="18"/>
        </w:rPr>
        <w:t>distributor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may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necessary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on </w:t>
      </w:r>
      <w:proofErr w:type="spellStart"/>
      <w:r>
        <w:rPr>
          <w:rFonts w:ascii="Verdana" w:hAnsi="Verdana"/>
          <w:color w:val="000000"/>
          <w:sz w:val="18"/>
          <w:szCs w:val="18"/>
        </w:rPr>
        <w:t>some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models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use the </w:t>
      </w:r>
      <w:proofErr w:type="spellStart"/>
      <w:r>
        <w:rPr>
          <w:rFonts w:ascii="Verdana" w:hAnsi="Verdana"/>
          <w:color w:val="000000"/>
          <w:sz w:val="18"/>
          <w:szCs w:val="18"/>
        </w:rPr>
        <w:t>existing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clamp. Insert </w:t>
      </w:r>
      <w:proofErr w:type="spellStart"/>
      <w:r>
        <w:rPr>
          <w:rFonts w:ascii="Verdana" w:hAnsi="Verdana"/>
          <w:color w:val="000000"/>
          <w:sz w:val="18"/>
          <w:szCs w:val="18"/>
        </w:rPr>
        <w:t>Distributor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br/>
        <w:t xml:space="preserve">a. </w:t>
      </w:r>
      <w:proofErr w:type="spellStart"/>
      <w:r>
        <w:rPr>
          <w:rFonts w:ascii="Verdana" w:hAnsi="Verdana"/>
          <w:color w:val="000000"/>
          <w:sz w:val="18"/>
          <w:szCs w:val="18"/>
        </w:rPr>
        <w:t>Distributors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with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 offset </w:t>
      </w:r>
      <w:proofErr w:type="spellStart"/>
      <w:r>
        <w:rPr>
          <w:rFonts w:ascii="Verdana" w:hAnsi="Verdana"/>
          <w:color w:val="000000"/>
          <w:sz w:val="18"/>
          <w:szCs w:val="18"/>
        </w:rPr>
        <w:t>keyway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can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only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inserted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 position. Once </w:t>
      </w:r>
      <w:proofErr w:type="spellStart"/>
      <w:r>
        <w:rPr>
          <w:rFonts w:ascii="Verdana" w:hAnsi="Verdana"/>
          <w:color w:val="000000"/>
          <w:sz w:val="18"/>
          <w:szCs w:val="18"/>
        </w:rPr>
        <w:t>inserted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position of the rotor </w:t>
      </w:r>
      <w:proofErr w:type="spellStart"/>
      <w:r>
        <w:rPr>
          <w:rFonts w:ascii="Verdana" w:hAnsi="Verdana"/>
          <w:color w:val="000000"/>
          <w:sz w:val="18"/>
          <w:szCs w:val="18"/>
        </w:rPr>
        <w:t>now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points to </w:t>
      </w:r>
      <w:proofErr w:type="spellStart"/>
      <w:r>
        <w:rPr>
          <w:rFonts w:ascii="Verdana" w:hAnsi="Verdana"/>
          <w:color w:val="000000"/>
          <w:sz w:val="18"/>
          <w:szCs w:val="18"/>
        </w:rPr>
        <w:t>number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one, the cap and leads </w:t>
      </w:r>
      <w:proofErr w:type="spellStart"/>
      <w:r>
        <w:rPr>
          <w:rFonts w:ascii="Verdana" w:hAnsi="Verdana"/>
          <w:color w:val="000000"/>
          <w:sz w:val="18"/>
          <w:szCs w:val="18"/>
        </w:rPr>
        <w:t>should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fitted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accordingly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br/>
        <w:t xml:space="preserve">b. </w:t>
      </w:r>
      <w:proofErr w:type="spellStart"/>
      <w:r>
        <w:rPr>
          <w:rFonts w:ascii="Verdana" w:hAnsi="Verdana"/>
          <w:color w:val="000000"/>
          <w:sz w:val="18"/>
          <w:szCs w:val="18"/>
        </w:rPr>
        <w:t>Distributors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with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 </w:t>
      </w:r>
      <w:proofErr w:type="spellStart"/>
      <w:r>
        <w:rPr>
          <w:rFonts w:ascii="Verdana" w:hAnsi="Verdana"/>
          <w:color w:val="000000"/>
          <w:sz w:val="18"/>
          <w:szCs w:val="18"/>
        </w:rPr>
        <w:t>gear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can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fitted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in </w:t>
      </w:r>
      <w:proofErr w:type="spellStart"/>
      <w:r>
        <w:rPr>
          <w:rFonts w:ascii="Verdana" w:hAnsi="Verdana"/>
          <w:color w:val="000000"/>
          <w:sz w:val="18"/>
          <w:szCs w:val="18"/>
        </w:rPr>
        <w:t>any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position. It </w:t>
      </w:r>
      <w:proofErr w:type="spellStart"/>
      <w:r>
        <w:rPr>
          <w:rFonts w:ascii="Verdana" w:hAnsi="Verdana"/>
          <w:color w:val="000000"/>
          <w:sz w:val="18"/>
          <w:szCs w:val="18"/>
        </w:rPr>
        <w:t>should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inserted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attempting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position the rotor to the </w:t>
      </w:r>
      <w:proofErr w:type="spellStart"/>
      <w:r>
        <w:rPr>
          <w:rFonts w:ascii="Verdana" w:hAnsi="Verdana"/>
          <w:color w:val="000000"/>
          <w:sz w:val="18"/>
          <w:szCs w:val="18"/>
        </w:rPr>
        <w:t>same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position as the </w:t>
      </w:r>
      <w:proofErr w:type="spellStart"/>
      <w:r>
        <w:rPr>
          <w:rFonts w:ascii="Verdana" w:hAnsi="Verdana"/>
          <w:color w:val="000000"/>
          <w:sz w:val="18"/>
          <w:szCs w:val="18"/>
        </w:rPr>
        <w:t>old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unit. Once </w:t>
      </w:r>
      <w:proofErr w:type="spellStart"/>
      <w:r>
        <w:rPr>
          <w:rFonts w:ascii="Verdana" w:hAnsi="Verdana"/>
          <w:color w:val="000000"/>
          <w:sz w:val="18"/>
          <w:szCs w:val="18"/>
        </w:rPr>
        <w:t>fitted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rotor </w:t>
      </w:r>
      <w:proofErr w:type="spellStart"/>
      <w:r>
        <w:rPr>
          <w:rFonts w:ascii="Verdana" w:hAnsi="Verdana"/>
          <w:color w:val="000000"/>
          <w:sz w:val="18"/>
          <w:szCs w:val="18"/>
        </w:rPr>
        <w:t>will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pointing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</w:t>
      </w:r>
      <w:proofErr w:type="spellStart"/>
      <w:r>
        <w:rPr>
          <w:rFonts w:ascii="Verdana" w:hAnsi="Verdana"/>
          <w:color w:val="000000"/>
          <w:sz w:val="18"/>
          <w:szCs w:val="18"/>
        </w:rPr>
        <w:t>number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gramStart"/>
      <w:r>
        <w:rPr>
          <w:rFonts w:ascii="Verdana" w:hAnsi="Verdana"/>
          <w:color w:val="000000"/>
          <w:sz w:val="18"/>
          <w:szCs w:val="18"/>
        </w:rPr>
        <w:t>one ,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fit cap and leads </w:t>
      </w:r>
      <w:proofErr w:type="spellStart"/>
      <w:r>
        <w:rPr>
          <w:rFonts w:ascii="Verdana" w:hAnsi="Verdana"/>
          <w:color w:val="000000"/>
          <w:sz w:val="18"/>
          <w:szCs w:val="18"/>
        </w:rPr>
        <w:t>accordingly</w:t>
      </w:r>
      <w:proofErr w:type="spellEnd"/>
    </w:p>
    <w:p w:rsidR="0085220D" w:rsidRDefault="0085220D" w:rsidP="0085220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5220D" w:rsidRDefault="0085220D" w:rsidP="0085220D">
      <w:pPr>
        <w:pStyle w:val="Titre2"/>
        <w:pBdr>
          <w:bottom w:val="dotted" w:sz="2" w:space="0" w:color="999999"/>
        </w:pBdr>
        <w:shd w:val="clear" w:color="auto" w:fill="FFFFFF" w:themeFill="background1"/>
        <w:spacing w:before="0"/>
        <w:rPr>
          <w:rFonts w:ascii="Verdana" w:hAnsi="Verdana"/>
          <w:color w:val="000000"/>
          <w:sz w:val="21"/>
          <w:szCs w:val="21"/>
        </w:rPr>
      </w:pPr>
      <w:r w:rsidRPr="0085220D">
        <w:rPr>
          <w:rFonts w:ascii="Verdana" w:hAnsi="Verdana"/>
          <w:color w:val="000000"/>
          <w:sz w:val="21"/>
          <w:szCs w:val="21"/>
          <w:highlight w:val="yellow"/>
        </w:rPr>
        <w:t xml:space="preserve">4. </w:t>
      </w:r>
      <w:proofErr w:type="spellStart"/>
      <w:r w:rsidRPr="0085220D">
        <w:rPr>
          <w:rFonts w:ascii="Verdana" w:hAnsi="Verdana"/>
          <w:color w:val="000000"/>
          <w:sz w:val="21"/>
          <w:szCs w:val="21"/>
          <w:highlight w:val="yellow"/>
        </w:rPr>
        <w:t>Connecting</w:t>
      </w:r>
      <w:proofErr w:type="spellEnd"/>
      <w:r w:rsidRPr="0085220D">
        <w:rPr>
          <w:rFonts w:ascii="Verdana" w:hAnsi="Verdana"/>
          <w:color w:val="000000"/>
          <w:sz w:val="21"/>
          <w:szCs w:val="21"/>
          <w:highlight w:val="yellow"/>
        </w:rPr>
        <w:t xml:space="preserve"> </w:t>
      </w:r>
      <w:proofErr w:type="spellStart"/>
      <w:r w:rsidRPr="0085220D">
        <w:rPr>
          <w:rFonts w:ascii="Verdana" w:hAnsi="Verdana"/>
          <w:color w:val="000000"/>
          <w:sz w:val="21"/>
          <w:szCs w:val="21"/>
          <w:highlight w:val="yellow"/>
        </w:rPr>
        <w:t>AccuSpark</w:t>
      </w:r>
      <w:proofErr w:type="spellEnd"/>
    </w:p>
    <w:p w:rsidR="0085220D" w:rsidRDefault="0085220D" w:rsidP="0085220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Existing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distributor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with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AccuSpark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Module /Full new </w:t>
      </w:r>
      <w:proofErr w:type="spellStart"/>
      <w:r>
        <w:rPr>
          <w:rFonts w:ascii="Verdana" w:hAnsi="Verdana"/>
          <w:color w:val="000000"/>
          <w:sz w:val="18"/>
          <w:szCs w:val="18"/>
        </w:rPr>
        <w:t>AccuSpark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Distributor</w:t>
      </w:r>
      <w:proofErr w:type="spellEnd"/>
    </w:p>
    <w:p w:rsidR="0085220D" w:rsidRDefault="0085220D" w:rsidP="0085220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It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recommended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that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any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radio </w:t>
      </w:r>
      <w:proofErr w:type="spellStart"/>
      <w:r>
        <w:rPr>
          <w:rFonts w:ascii="Verdana" w:hAnsi="Verdana"/>
          <w:color w:val="000000"/>
          <w:sz w:val="18"/>
          <w:szCs w:val="18"/>
        </w:rPr>
        <w:t>suppressors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are </w:t>
      </w:r>
      <w:proofErr w:type="spellStart"/>
      <w:r>
        <w:rPr>
          <w:rFonts w:ascii="Verdana" w:hAnsi="Verdana"/>
          <w:color w:val="000000"/>
          <w:sz w:val="18"/>
          <w:szCs w:val="18"/>
        </w:rPr>
        <w:t>removed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before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fitting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Your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Distributor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will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now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have a </w:t>
      </w:r>
      <w:proofErr w:type="spellStart"/>
      <w:r>
        <w:rPr>
          <w:rFonts w:ascii="Verdana" w:hAnsi="Verdana"/>
          <w:color w:val="000000"/>
          <w:sz w:val="18"/>
          <w:szCs w:val="18"/>
        </w:rPr>
        <w:t>Red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a Black or Blue </w:t>
      </w:r>
      <w:proofErr w:type="spellStart"/>
      <w:r>
        <w:rPr>
          <w:rFonts w:ascii="Verdana" w:hAnsi="Verdana"/>
          <w:color w:val="000000"/>
          <w:sz w:val="18"/>
          <w:szCs w:val="18"/>
        </w:rPr>
        <w:t>wire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it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may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necessary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</w:t>
      </w:r>
      <w:proofErr w:type="spellStart"/>
      <w:r>
        <w:rPr>
          <w:rFonts w:ascii="Verdana" w:hAnsi="Verdana"/>
          <w:color w:val="000000"/>
          <w:sz w:val="18"/>
          <w:szCs w:val="18"/>
        </w:rPr>
        <w:t>lengthen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</w:t>
      </w:r>
      <w:proofErr w:type="spellStart"/>
      <w:r>
        <w:rPr>
          <w:rFonts w:ascii="Verdana" w:hAnsi="Verdana"/>
          <w:color w:val="000000"/>
          <w:sz w:val="18"/>
          <w:szCs w:val="18"/>
        </w:rPr>
        <w:t>red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on </w:t>
      </w:r>
      <w:proofErr w:type="spellStart"/>
      <w:r>
        <w:rPr>
          <w:rFonts w:ascii="Verdana" w:hAnsi="Verdana"/>
          <w:color w:val="000000"/>
          <w:sz w:val="18"/>
          <w:szCs w:val="18"/>
        </w:rPr>
        <w:t>some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models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85220D" w:rsidRDefault="0085220D" w:rsidP="0085220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 </w:t>
      </w:r>
      <w:proofErr w:type="spellStart"/>
      <w:r>
        <w:rPr>
          <w:rFonts w:ascii="Verdana" w:hAnsi="Verdana"/>
          <w:color w:val="000000"/>
          <w:sz w:val="18"/>
          <w:szCs w:val="18"/>
        </w:rPr>
        <w:t>Connect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black or </w:t>
      </w:r>
      <w:proofErr w:type="spellStart"/>
      <w:r>
        <w:rPr>
          <w:rFonts w:ascii="Verdana" w:hAnsi="Verdana"/>
          <w:color w:val="000000"/>
          <w:sz w:val="18"/>
          <w:szCs w:val="18"/>
        </w:rPr>
        <w:t>blue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the </w:t>
      </w:r>
      <w:proofErr w:type="spellStart"/>
      <w:r>
        <w:rPr>
          <w:rFonts w:ascii="Verdana" w:hAnsi="Verdana"/>
          <w:color w:val="000000"/>
          <w:sz w:val="18"/>
          <w:szCs w:val="18"/>
        </w:rPr>
        <w:t>existing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low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tension </w:t>
      </w:r>
      <w:proofErr w:type="spellStart"/>
      <w:r>
        <w:rPr>
          <w:rFonts w:ascii="Verdana" w:hAnsi="Verdana"/>
          <w:color w:val="000000"/>
          <w:sz w:val="18"/>
          <w:szCs w:val="18"/>
        </w:rPr>
        <w:t>wire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running to the </w:t>
      </w:r>
      <w:proofErr w:type="spellStart"/>
      <w:r>
        <w:rPr>
          <w:rFonts w:ascii="Verdana" w:hAnsi="Verdana"/>
          <w:color w:val="000000"/>
          <w:sz w:val="18"/>
          <w:szCs w:val="18"/>
        </w:rPr>
        <w:t>negative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side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of the </w:t>
      </w:r>
      <w:proofErr w:type="spellStart"/>
      <w:r>
        <w:rPr>
          <w:rFonts w:ascii="Verdana" w:hAnsi="Verdana"/>
          <w:color w:val="000000"/>
          <w:sz w:val="18"/>
          <w:szCs w:val="18"/>
        </w:rPr>
        <w:t>coil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br/>
        <w:t xml:space="preserve">2 </w:t>
      </w:r>
      <w:proofErr w:type="spellStart"/>
      <w:r>
        <w:rPr>
          <w:rFonts w:ascii="Verdana" w:hAnsi="Verdana"/>
          <w:color w:val="000000"/>
          <w:sz w:val="18"/>
          <w:szCs w:val="18"/>
        </w:rPr>
        <w:t>Connect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</w:t>
      </w:r>
      <w:proofErr w:type="spellStart"/>
      <w:r>
        <w:rPr>
          <w:rFonts w:ascii="Verdana" w:hAnsi="Verdana"/>
          <w:color w:val="000000"/>
          <w:sz w:val="18"/>
          <w:szCs w:val="18"/>
        </w:rPr>
        <w:t>red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a 12 volt source as </w:t>
      </w:r>
      <w:proofErr w:type="spellStart"/>
      <w:r>
        <w:rPr>
          <w:rFonts w:ascii="Verdana" w:hAnsi="Verdana"/>
          <w:color w:val="000000"/>
          <w:sz w:val="18"/>
          <w:szCs w:val="18"/>
        </w:rPr>
        <w:t>below</w:t>
      </w:r>
      <w:proofErr w:type="spellEnd"/>
    </w:p>
    <w:p w:rsidR="0085220D" w:rsidRDefault="0085220D" w:rsidP="0085220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a. Standard ignitions: </w:t>
      </w:r>
      <w:proofErr w:type="spellStart"/>
      <w:r>
        <w:rPr>
          <w:rFonts w:ascii="Verdana" w:hAnsi="Verdana"/>
          <w:color w:val="000000"/>
          <w:sz w:val="18"/>
          <w:szCs w:val="18"/>
        </w:rPr>
        <w:t>Connect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positive terminal on </w:t>
      </w:r>
      <w:proofErr w:type="spellStart"/>
      <w:r>
        <w:rPr>
          <w:rFonts w:ascii="Verdana" w:hAnsi="Verdana"/>
          <w:color w:val="000000"/>
          <w:sz w:val="18"/>
          <w:szCs w:val="18"/>
        </w:rPr>
        <w:t>coil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000000"/>
          <w:sz w:val="18"/>
          <w:szCs w:val="18"/>
        </w:rPr>
        <w:t>See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fig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1a </w:t>
      </w:r>
      <w:r>
        <w:rPr>
          <w:rFonts w:ascii="Verdana" w:hAnsi="Verdana"/>
          <w:color w:val="000000"/>
          <w:sz w:val="18"/>
          <w:szCs w:val="18"/>
        </w:rPr>
        <w:br/>
        <w:t xml:space="preserve">b. Ballast ignitions: </w:t>
      </w:r>
      <w:proofErr w:type="spellStart"/>
      <w:r>
        <w:rPr>
          <w:rFonts w:ascii="Verdana" w:hAnsi="Verdana"/>
          <w:color w:val="000000"/>
          <w:sz w:val="18"/>
          <w:szCs w:val="18"/>
        </w:rPr>
        <w:t>Connect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the 12 Volt </w:t>
      </w:r>
      <w:proofErr w:type="spellStart"/>
      <w:r>
        <w:rPr>
          <w:rFonts w:ascii="Verdana" w:hAnsi="Verdana"/>
          <w:color w:val="000000"/>
          <w:sz w:val="18"/>
          <w:szCs w:val="18"/>
        </w:rPr>
        <w:t>side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of the </w:t>
      </w:r>
      <w:proofErr w:type="spellStart"/>
      <w:r>
        <w:rPr>
          <w:rFonts w:ascii="Verdana" w:hAnsi="Verdana"/>
          <w:color w:val="000000"/>
          <w:sz w:val="18"/>
          <w:szCs w:val="18"/>
        </w:rPr>
        <w:t>resistor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or </w:t>
      </w:r>
      <w:proofErr w:type="spellStart"/>
      <w:r>
        <w:rPr>
          <w:rFonts w:ascii="Verdana" w:hAnsi="Verdana"/>
          <w:color w:val="000000"/>
          <w:sz w:val="18"/>
          <w:szCs w:val="18"/>
        </w:rPr>
        <w:t>wire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(DO NOT CONNECT TO COIL). </w:t>
      </w:r>
      <w:proofErr w:type="spellStart"/>
      <w:r>
        <w:rPr>
          <w:rFonts w:ascii="Verdana" w:hAnsi="Verdana"/>
          <w:color w:val="000000"/>
          <w:sz w:val="18"/>
          <w:szCs w:val="18"/>
        </w:rPr>
        <w:t>See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fig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1b 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if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position of the </w:t>
      </w:r>
      <w:proofErr w:type="spellStart"/>
      <w:r>
        <w:rPr>
          <w:rFonts w:ascii="Verdana" w:hAnsi="Verdana"/>
          <w:color w:val="000000"/>
          <w:sz w:val="18"/>
          <w:szCs w:val="18"/>
        </w:rPr>
        <w:t>resistor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or </w:t>
      </w:r>
      <w:proofErr w:type="spellStart"/>
      <w:r>
        <w:rPr>
          <w:rFonts w:ascii="Verdana" w:hAnsi="Verdana"/>
          <w:color w:val="000000"/>
          <w:sz w:val="18"/>
          <w:szCs w:val="18"/>
        </w:rPr>
        <w:t>wire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unknown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connect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ignition key or the live </w:t>
      </w:r>
      <w:proofErr w:type="spellStart"/>
      <w:r>
        <w:rPr>
          <w:rFonts w:ascii="Verdana" w:hAnsi="Verdana"/>
          <w:color w:val="000000"/>
          <w:sz w:val="18"/>
          <w:szCs w:val="18"/>
        </w:rPr>
        <w:t>side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of the fuse box (not </w:t>
      </w:r>
      <w:proofErr w:type="spellStart"/>
      <w:r>
        <w:rPr>
          <w:rFonts w:ascii="Verdana" w:hAnsi="Verdana"/>
          <w:color w:val="000000"/>
          <w:sz w:val="18"/>
          <w:szCs w:val="18"/>
        </w:rPr>
        <w:t>through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 fuse).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see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fig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1b</w:t>
      </w:r>
    </w:p>
    <w:p w:rsidR="0085220D" w:rsidRDefault="0085220D" w:rsidP="0085220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NOTE : If </w:t>
      </w:r>
      <w:proofErr w:type="spellStart"/>
      <w:r>
        <w:rPr>
          <w:rFonts w:ascii="Verdana" w:hAnsi="Verdana"/>
          <w:color w:val="000000"/>
          <w:sz w:val="18"/>
          <w:szCs w:val="18"/>
        </w:rPr>
        <w:t>unsure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of </w:t>
      </w:r>
      <w:proofErr w:type="spellStart"/>
      <w:r>
        <w:rPr>
          <w:rFonts w:ascii="Verdana" w:hAnsi="Verdana"/>
          <w:color w:val="000000"/>
          <w:sz w:val="18"/>
          <w:szCs w:val="18"/>
        </w:rPr>
        <w:t>your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ignition type </w:t>
      </w:r>
      <w:proofErr w:type="spellStart"/>
      <w:r>
        <w:rPr>
          <w:rFonts w:ascii="Verdana" w:hAnsi="Verdana"/>
          <w:color w:val="000000"/>
          <w:sz w:val="18"/>
          <w:szCs w:val="18"/>
        </w:rPr>
        <w:t>connect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as b.</w:t>
      </w:r>
    </w:p>
    <w:p w:rsidR="0085220D" w:rsidRDefault="0085220D" w:rsidP="0085220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Special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Note CDI Ignitions: 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AccuSpark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compatible </w:t>
      </w:r>
      <w:proofErr w:type="spellStart"/>
      <w:r>
        <w:rPr>
          <w:rFonts w:ascii="Verdana" w:hAnsi="Verdana"/>
          <w:color w:val="000000"/>
          <w:sz w:val="18"/>
          <w:szCs w:val="18"/>
        </w:rPr>
        <w:t>with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CDI </w:t>
      </w:r>
      <w:proofErr w:type="spellStart"/>
      <w:r>
        <w:rPr>
          <w:rFonts w:ascii="Verdana" w:hAnsi="Verdana"/>
          <w:color w:val="000000"/>
          <w:sz w:val="18"/>
          <w:szCs w:val="18"/>
        </w:rPr>
        <w:t>units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such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as MSD 6AL 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Follow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instructions and </w:t>
      </w:r>
      <w:proofErr w:type="spellStart"/>
      <w:r>
        <w:rPr>
          <w:rFonts w:ascii="Verdana" w:hAnsi="Verdana"/>
          <w:color w:val="000000"/>
          <w:sz w:val="18"/>
          <w:szCs w:val="18"/>
        </w:rPr>
        <w:t>connect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black </w:t>
      </w:r>
      <w:proofErr w:type="spellStart"/>
      <w:r>
        <w:rPr>
          <w:rFonts w:ascii="Verdana" w:hAnsi="Verdana"/>
          <w:color w:val="000000"/>
          <w:sz w:val="18"/>
          <w:szCs w:val="18"/>
        </w:rPr>
        <w:t>wire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CDI as if </w:t>
      </w:r>
      <w:proofErr w:type="spellStart"/>
      <w:r>
        <w:rPr>
          <w:rFonts w:ascii="Verdana" w:hAnsi="Verdana"/>
          <w:color w:val="000000"/>
          <w:sz w:val="18"/>
          <w:szCs w:val="18"/>
        </w:rPr>
        <w:t>connecting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points </w:t>
      </w:r>
      <w:proofErr w:type="spellStart"/>
      <w:r>
        <w:rPr>
          <w:rFonts w:ascii="Verdana" w:hAnsi="Verdana"/>
          <w:color w:val="000000"/>
          <w:sz w:val="18"/>
          <w:szCs w:val="18"/>
        </w:rPr>
        <w:t>low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tension </w:t>
      </w:r>
      <w:proofErr w:type="spellStart"/>
      <w:r>
        <w:rPr>
          <w:rFonts w:ascii="Verdana" w:hAnsi="Verdana"/>
          <w:color w:val="000000"/>
          <w:sz w:val="18"/>
          <w:szCs w:val="18"/>
        </w:rPr>
        <w:t>wire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The </w:t>
      </w:r>
      <w:proofErr w:type="spellStart"/>
      <w:r>
        <w:rPr>
          <w:rFonts w:ascii="Verdana" w:hAnsi="Verdana"/>
          <w:color w:val="000000"/>
          <w:sz w:val="18"/>
          <w:szCs w:val="18"/>
        </w:rPr>
        <w:t>red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should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connected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the </w:t>
      </w:r>
      <w:proofErr w:type="spellStart"/>
      <w:r>
        <w:rPr>
          <w:rFonts w:ascii="Verdana" w:hAnsi="Verdana"/>
          <w:color w:val="000000"/>
          <w:sz w:val="18"/>
          <w:szCs w:val="18"/>
        </w:rPr>
        <w:t>same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switched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power source as CDI </w:t>
      </w:r>
      <w:proofErr w:type="gramStart"/>
      <w:r>
        <w:rPr>
          <w:rFonts w:ascii="Verdana" w:hAnsi="Verdana"/>
          <w:color w:val="000000"/>
          <w:sz w:val="18"/>
          <w:szCs w:val="18"/>
        </w:rPr>
        <w:t>unit .</w:t>
      </w:r>
      <w:proofErr w:type="gramEnd"/>
      <w:r>
        <w:rPr>
          <w:rFonts w:ascii="Verdana" w:hAnsi="Verdana"/>
          <w:color w:val="000000"/>
          <w:sz w:val="18"/>
          <w:szCs w:val="18"/>
        </w:rPr>
        <w:br/>
        <w:t xml:space="preserve">The </w:t>
      </w:r>
      <w:proofErr w:type="spellStart"/>
      <w:r>
        <w:rPr>
          <w:rFonts w:ascii="Verdana" w:hAnsi="Verdana"/>
          <w:color w:val="000000"/>
          <w:sz w:val="18"/>
          <w:szCs w:val="18"/>
        </w:rPr>
        <w:t>Red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should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not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connected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the </w:t>
      </w:r>
      <w:proofErr w:type="spellStart"/>
      <w:r>
        <w:rPr>
          <w:rFonts w:ascii="Verdana" w:hAnsi="Verdana"/>
          <w:color w:val="000000"/>
          <w:sz w:val="18"/>
          <w:szCs w:val="18"/>
        </w:rPr>
        <w:t>coil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under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any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circumstances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85220D" w:rsidRDefault="0085220D" w:rsidP="0085220D">
      <w:pPr>
        <w:pStyle w:val="Titre2"/>
        <w:pBdr>
          <w:bottom w:val="dotted" w:sz="2" w:space="0" w:color="999999"/>
        </w:pBdr>
        <w:shd w:val="clear" w:color="auto" w:fill="FFFFFF" w:themeFill="background1"/>
        <w:spacing w:before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br/>
      </w:r>
      <w:proofErr w:type="gramStart"/>
      <w:r w:rsidRPr="0085220D">
        <w:rPr>
          <w:rFonts w:ascii="Verdana" w:hAnsi="Verdana"/>
          <w:color w:val="000000"/>
          <w:sz w:val="21"/>
          <w:szCs w:val="21"/>
          <w:highlight w:val="yellow"/>
        </w:rPr>
        <w:t>5.Starting</w:t>
      </w:r>
      <w:proofErr w:type="gramEnd"/>
      <w:r w:rsidRPr="0085220D">
        <w:rPr>
          <w:rFonts w:ascii="Verdana" w:hAnsi="Verdana"/>
          <w:color w:val="000000"/>
          <w:sz w:val="21"/>
          <w:szCs w:val="21"/>
          <w:highlight w:val="yellow"/>
        </w:rPr>
        <w:t xml:space="preserve"> the car</w:t>
      </w:r>
    </w:p>
    <w:p w:rsidR="0085220D" w:rsidRDefault="0085220D" w:rsidP="0085220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Attempt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to </w:t>
      </w:r>
      <w:proofErr w:type="spellStart"/>
      <w:r>
        <w:rPr>
          <w:rFonts w:ascii="Verdana" w:hAnsi="Verdana"/>
          <w:color w:val="000000"/>
          <w:sz w:val="18"/>
          <w:szCs w:val="18"/>
        </w:rPr>
        <w:t>start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car, in </w:t>
      </w:r>
      <w:proofErr w:type="spellStart"/>
      <w:r>
        <w:rPr>
          <w:rFonts w:ascii="Verdana" w:hAnsi="Verdana"/>
          <w:color w:val="000000"/>
          <w:sz w:val="18"/>
          <w:szCs w:val="18"/>
        </w:rPr>
        <w:t>most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cases the car </w:t>
      </w:r>
      <w:proofErr w:type="spellStart"/>
      <w:r>
        <w:rPr>
          <w:rFonts w:ascii="Verdana" w:hAnsi="Verdana"/>
          <w:color w:val="000000"/>
          <w:sz w:val="18"/>
          <w:szCs w:val="18"/>
        </w:rPr>
        <w:t>will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start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.In </w:t>
      </w:r>
      <w:proofErr w:type="spellStart"/>
      <w:r>
        <w:rPr>
          <w:rFonts w:ascii="Verdana" w:hAnsi="Verdana"/>
          <w:color w:val="000000"/>
          <w:sz w:val="18"/>
          <w:szCs w:val="18"/>
        </w:rPr>
        <w:t>some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cases the </w:t>
      </w:r>
      <w:proofErr w:type="spellStart"/>
      <w:r>
        <w:rPr>
          <w:rFonts w:ascii="Verdana" w:hAnsi="Verdana"/>
          <w:color w:val="000000"/>
          <w:sz w:val="18"/>
          <w:szCs w:val="18"/>
        </w:rPr>
        <w:t>distributor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will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have to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turned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 few </w:t>
      </w:r>
      <w:proofErr w:type="spellStart"/>
      <w:r>
        <w:rPr>
          <w:rFonts w:ascii="Verdana" w:hAnsi="Verdana"/>
          <w:color w:val="000000"/>
          <w:sz w:val="18"/>
          <w:szCs w:val="18"/>
        </w:rPr>
        <w:t>degrees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in </w:t>
      </w:r>
      <w:proofErr w:type="spellStart"/>
      <w:r>
        <w:rPr>
          <w:rFonts w:ascii="Verdana" w:hAnsi="Verdana"/>
          <w:color w:val="000000"/>
          <w:sz w:val="18"/>
          <w:szCs w:val="18"/>
        </w:rPr>
        <w:t>each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direction </w:t>
      </w:r>
      <w:proofErr w:type="spellStart"/>
      <w:r>
        <w:rPr>
          <w:rFonts w:ascii="Verdana" w:hAnsi="Verdana"/>
          <w:color w:val="000000"/>
          <w:sz w:val="18"/>
          <w:szCs w:val="18"/>
        </w:rPr>
        <w:t>until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car </w:t>
      </w:r>
      <w:proofErr w:type="spellStart"/>
      <w:r>
        <w:rPr>
          <w:rFonts w:ascii="Verdana" w:hAnsi="Verdana"/>
          <w:color w:val="000000"/>
          <w:sz w:val="18"/>
          <w:szCs w:val="18"/>
        </w:rPr>
        <w:t>starts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best </w:t>
      </w:r>
      <w:proofErr w:type="spellStart"/>
      <w:r>
        <w:rPr>
          <w:rFonts w:ascii="Verdana" w:hAnsi="Verdana"/>
          <w:color w:val="000000"/>
          <w:sz w:val="18"/>
          <w:szCs w:val="18"/>
        </w:rPr>
        <w:t>idle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can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achieved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000000"/>
          <w:sz w:val="18"/>
          <w:szCs w:val="18"/>
        </w:rPr>
        <w:t>Then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the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engine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can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timed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with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 </w:t>
      </w:r>
      <w:proofErr w:type="spellStart"/>
      <w:r>
        <w:rPr>
          <w:rFonts w:ascii="Verdana" w:hAnsi="Verdana"/>
          <w:color w:val="000000"/>
          <w:sz w:val="18"/>
          <w:szCs w:val="18"/>
        </w:rPr>
        <w:t>strobe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br/>
        <w:t xml:space="preserve">PLEASE NOTE: It </w:t>
      </w:r>
      <w:proofErr w:type="spellStart"/>
      <w:r>
        <w:rPr>
          <w:rFonts w:ascii="Verdana" w:hAnsi="Verdana"/>
          <w:color w:val="000000"/>
          <w:sz w:val="18"/>
          <w:szCs w:val="18"/>
        </w:rPr>
        <w:t>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not possible to </w:t>
      </w:r>
      <w:proofErr w:type="spellStart"/>
      <w:r>
        <w:rPr>
          <w:rFonts w:ascii="Verdana" w:hAnsi="Verdana"/>
          <w:color w:val="000000"/>
          <w:sz w:val="18"/>
          <w:szCs w:val="18"/>
        </w:rPr>
        <w:t>accurately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set timing </w:t>
      </w:r>
      <w:proofErr w:type="spellStart"/>
      <w:r>
        <w:rPr>
          <w:rFonts w:ascii="Verdana" w:hAnsi="Verdana"/>
          <w:color w:val="000000"/>
          <w:sz w:val="18"/>
          <w:szCs w:val="18"/>
        </w:rPr>
        <w:t>statically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 </w:t>
      </w:r>
      <w:proofErr w:type="spellStart"/>
      <w:r>
        <w:rPr>
          <w:rFonts w:ascii="Verdana" w:hAnsi="Verdana"/>
          <w:color w:val="000000"/>
          <w:sz w:val="18"/>
          <w:szCs w:val="18"/>
        </w:rPr>
        <w:t>strobe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lamp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must </w:t>
      </w:r>
      <w:proofErr w:type="spellStart"/>
      <w:r>
        <w:rPr>
          <w:rFonts w:ascii="Verdana" w:hAnsi="Verdana"/>
          <w:color w:val="000000"/>
          <w:sz w:val="18"/>
          <w:szCs w:val="18"/>
        </w:rPr>
        <w:t>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used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7A3BE6" w:rsidRDefault="007A3BE6" w:rsidP="0085220D">
      <w:pPr>
        <w:shd w:val="clear" w:color="auto" w:fill="FFFFFF" w:themeFill="background1"/>
      </w:pPr>
    </w:p>
    <w:p w:rsidR="007A3BE6" w:rsidRPr="007A3BE6" w:rsidRDefault="007A3BE6" w:rsidP="007A3BE6">
      <w:pPr>
        <w:shd w:val="clear" w:color="auto" w:fill="DFDBDA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</w:pPr>
      <w:r w:rsidRPr="007A3BE6"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  <w:lastRenderedPageBreak/>
        <w:t> </w:t>
      </w:r>
    </w:p>
    <w:p w:rsidR="007A3BE6" w:rsidRPr="007A3BE6" w:rsidRDefault="007A3BE6" w:rsidP="007A3BE6">
      <w:pPr>
        <w:pBdr>
          <w:top w:val="dotted" w:sz="18" w:space="4" w:color="000000"/>
        </w:pBdr>
        <w:shd w:val="clear" w:color="auto" w:fill="DFDBDA"/>
        <w:spacing w:before="150" w:after="150" w:line="240" w:lineRule="auto"/>
        <w:ind w:left="555" w:right="300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fr-BE"/>
        </w:rPr>
      </w:pPr>
      <w:r w:rsidRPr="007A3BE6"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fr-BE"/>
        </w:rPr>
        <w:t>Standard Ignition</w:t>
      </w:r>
    </w:p>
    <w:p w:rsidR="007A3BE6" w:rsidRPr="007A3BE6" w:rsidRDefault="007A3BE6" w:rsidP="007A3BE6">
      <w:pPr>
        <w:shd w:val="clear" w:color="auto" w:fill="DFDBDA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fr-BE"/>
        </w:rPr>
      </w:pPr>
      <w:r w:rsidRPr="007A3BE6">
        <w:rPr>
          <w:rFonts w:ascii="Verdana" w:eastAsia="Times New Roman" w:hAnsi="Verdana" w:cs="Times New Roman"/>
          <w:noProof/>
          <w:color w:val="000000"/>
          <w:sz w:val="17"/>
          <w:szCs w:val="17"/>
          <w:lang w:eastAsia="fr-BE"/>
        </w:rPr>
        <w:drawing>
          <wp:inline distT="0" distB="0" distL="0" distR="0">
            <wp:extent cx="6134100" cy="2266950"/>
            <wp:effectExtent l="0" t="0" r="0" b="0"/>
            <wp:docPr id="4" name="Image 4" descr="standard ign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ndard igni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BE6" w:rsidRPr="007A3BE6" w:rsidRDefault="007A3BE6" w:rsidP="007A3BE6">
      <w:pPr>
        <w:shd w:val="clear" w:color="auto" w:fill="DFDBDA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fr-BE"/>
        </w:rPr>
      </w:pPr>
    </w:p>
    <w:p w:rsidR="007A3BE6" w:rsidRPr="007A3BE6" w:rsidRDefault="007A3BE6" w:rsidP="007A3BE6">
      <w:pPr>
        <w:pBdr>
          <w:top w:val="dotted" w:sz="18" w:space="4" w:color="000000"/>
        </w:pBdr>
        <w:shd w:val="clear" w:color="auto" w:fill="DFDBDA"/>
        <w:spacing w:after="0" w:line="240" w:lineRule="auto"/>
        <w:ind w:left="555" w:right="300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fr-BE"/>
        </w:rPr>
      </w:pPr>
      <w:r w:rsidRPr="007A3BE6"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fr-BE"/>
        </w:rPr>
        <w:t xml:space="preserve">Standard Ignition </w:t>
      </w:r>
      <w:proofErr w:type="spellStart"/>
      <w:r w:rsidRPr="007A3BE6"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fr-BE"/>
        </w:rPr>
        <w:t>with</w:t>
      </w:r>
      <w:proofErr w:type="spellEnd"/>
      <w:r w:rsidRPr="007A3BE6"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fr-BE"/>
        </w:rPr>
        <w:t> </w:t>
      </w:r>
      <w:proofErr w:type="spellStart"/>
      <w:r w:rsidRPr="007A3BE6">
        <w:rPr>
          <w:rFonts w:ascii="Verdana" w:eastAsia="Times New Roman" w:hAnsi="Verdana" w:cs="Times New Roman"/>
          <w:b/>
          <w:bCs/>
          <w:color w:val="333399"/>
          <w:kern w:val="36"/>
          <w:sz w:val="27"/>
          <w:szCs w:val="27"/>
          <w:lang w:eastAsia="fr-BE"/>
        </w:rPr>
        <w:t>Accu</w:t>
      </w:r>
      <w:r w:rsidRPr="007A3BE6">
        <w:rPr>
          <w:rFonts w:ascii="Verdana" w:eastAsia="Times New Roman" w:hAnsi="Verdana" w:cs="Times New Roman"/>
          <w:b/>
          <w:bCs/>
          <w:color w:val="DC1515"/>
          <w:kern w:val="36"/>
          <w:sz w:val="27"/>
          <w:szCs w:val="27"/>
          <w:lang w:eastAsia="fr-BE"/>
        </w:rPr>
        <w:t>Spark</w:t>
      </w:r>
      <w:proofErr w:type="spellEnd"/>
      <w:r w:rsidRPr="007A3BE6">
        <w:rPr>
          <w:rFonts w:ascii="Verdana" w:eastAsia="Times New Roman" w:hAnsi="Verdana" w:cs="Times New Roman"/>
          <w:b/>
          <w:bCs/>
          <w:color w:val="DC1515"/>
          <w:kern w:val="36"/>
          <w:sz w:val="27"/>
          <w:szCs w:val="27"/>
          <w:lang w:eastAsia="fr-BE"/>
        </w:rPr>
        <w:t> </w:t>
      </w:r>
      <w:proofErr w:type="spellStart"/>
      <w:r w:rsidRPr="007A3BE6">
        <w:rPr>
          <w:rFonts w:ascii="Verdana" w:eastAsia="Times New Roman" w:hAnsi="Verdana" w:cs="Times New Roman"/>
          <w:b/>
          <w:bCs/>
          <w:color w:val="000000"/>
          <w:kern w:val="36"/>
          <w:sz w:val="27"/>
          <w:szCs w:val="27"/>
          <w:lang w:eastAsia="fr-BE"/>
        </w:rPr>
        <w:t>Fig</w:t>
      </w:r>
      <w:proofErr w:type="spellEnd"/>
      <w:r w:rsidRPr="007A3BE6">
        <w:rPr>
          <w:rFonts w:ascii="Verdana" w:eastAsia="Times New Roman" w:hAnsi="Verdana" w:cs="Times New Roman"/>
          <w:b/>
          <w:bCs/>
          <w:color w:val="000000"/>
          <w:kern w:val="36"/>
          <w:sz w:val="27"/>
          <w:szCs w:val="27"/>
          <w:lang w:eastAsia="fr-BE"/>
        </w:rPr>
        <w:t xml:space="preserve"> 1a</w:t>
      </w:r>
    </w:p>
    <w:p w:rsidR="007A3BE6" w:rsidRPr="007A3BE6" w:rsidRDefault="007A3BE6" w:rsidP="007A3BE6">
      <w:pPr>
        <w:shd w:val="clear" w:color="auto" w:fill="DFDBDA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fr-BE"/>
        </w:rPr>
      </w:pPr>
      <w:r w:rsidRPr="007A3BE6">
        <w:rPr>
          <w:rFonts w:ascii="Verdana" w:eastAsia="Times New Roman" w:hAnsi="Verdana" w:cs="Times New Roman"/>
          <w:noProof/>
          <w:color w:val="000000"/>
          <w:sz w:val="17"/>
          <w:szCs w:val="17"/>
          <w:lang w:eastAsia="fr-BE"/>
        </w:rPr>
        <w:drawing>
          <wp:inline distT="0" distB="0" distL="0" distR="0">
            <wp:extent cx="7429500" cy="3305175"/>
            <wp:effectExtent l="0" t="0" r="0" b="9525"/>
            <wp:docPr id="3" name="Image 3" descr="standard ign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ndard igni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BE6" w:rsidRPr="007A3BE6" w:rsidRDefault="007A3BE6" w:rsidP="007A3BE6">
      <w:pPr>
        <w:shd w:val="clear" w:color="auto" w:fill="DFDBDA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fr-BE"/>
        </w:rPr>
      </w:pPr>
    </w:p>
    <w:p w:rsidR="007A3BE6" w:rsidRPr="007A3BE6" w:rsidRDefault="007A3BE6" w:rsidP="007A3BE6">
      <w:pPr>
        <w:pBdr>
          <w:top w:val="dotted" w:sz="18" w:space="4" w:color="000000"/>
        </w:pBdr>
        <w:shd w:val="clear" w:color="auto" w:fill="DFDBDA"/>
        <w:spacing w:before="150" w:after="150" w:line="240" w:lineRule="auto"/>
        <w:ind w:left="555" w:right="300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fr-BE"/>
        </w:rPr>
      </w:pPr>
      <w:r w:rsidRPr="007A3BE6"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fr-BE"/>
        </w:rPr>
        <w:t>Ballast Ignition</w:t>
      </w:r>
    </w:p>
    <w:p w:rsidR="007A3BE6" w:rsidRPr="007A3BE6" w:rsidRDefault="007A3BE6" w:rsidP="007A3BE6">
      <w:pPr>
        <w:shd w:val="clear" w:color="auto" w:fill="DFDBDA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fr-BE"/>
        </w:rPr>
      </w:pPr>
      <w:r w:rsidRPr="007A3BE6">
        <w:rPr>
          <w:rFonts w:ascii="Verdana" w:eastAsia="Times New Roman" w:hAnsi="Verdana" w:cs="Times New Roman"/>
          <w:noProof/>
          <w:color w:val="000000"/>
          <w:sz w:val="17"/>
          <w:szCs w:val="17"/>
          <w:lang w:eastAsia="fr-BE"/>
        </w:rPr>
        <w:lastRenderedPageBreak/>
        <w:drawing>
          <wp:inline distT="0" distB="0" distL="0" distR="0">
            <wp:extent cx="7429500" cy="3305175"/>
            <wp:effectExtent l="0" t="0" r="0" b="9525"/>
            <wp:docPr id="2" name="Image 2" descr="standard ign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ndard igni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BE6" w:rsidRPr="007A3BE6" w:rsidRDefault="007A3BE6" w:rsidP="007A3BE6">
      <w:pPr>
        <w:shd w:val="clear" w:color="auto" w:fill="DFDBDA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fr-BE"/>
        </w:rPr>
      </w:pPr>
    </w:p>
    <w:p w:rsidR="007A3BE6" w:rsidRPr="007A3BE6" w:rsidRDefault="007A3BE6" w:rsidP="007A3BE6">
      <w:pPr>
        <w:pBdr>
          <w:top w:val="dotted" w:sz="18" w:space="4" w:color="000000"/>
        </w:pBdr>
        <w:shd w:val="clear" w:color="auto" w:fill="DFDBDA"/>
        <w:spacing w:after="0" w:line="240" w:lineRule="auto"/>
        <w:ind w:left="555" w:right="300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fr-BE"/>
        </w:rPr>
      </w:pPr>
      <w:r w:rsidRPr="007A3BE6"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fr-BE"/>
        </w:rPr>
        <w:t xml:space="preserve">Ballast Ignition </w:t>
      </w:r>
      <w:proofErr w:type="spellStart"/>
      <w:r w:rsidRPr="007A3BE6"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fr-BE"/>
        </w:rPr>
        <w:t>with</w:t>
      </w:r>
      <w:proofErr w:type="spellEnd"/>
      <w:r w:rsidRPr="007A3BE6"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fr-BE"/>
        </w:rPr>
        <w:t> </w:t>
      </w:r>
      <w:proofErr w:type="spellStart"/>
      <w:r w:rsidRPr="007A3BE6">
        <w:rPr>
          <w:rFonts w:ascii="Verdana" w:eastAsia="Times New Roman" w:hAnsi="Verdana" w:cs="Times New Roman"/>
          <w:b/>
          <w:bCs/>
          <w:color w:val="333399"/>
          <w:kern w:val="36"/>
          <w:sz w:val="27"/>
          <w:szCs w:val="27"/>
          <w:lang w:eastAsia="fr-BE"/>
        </w:rPr>
        <w:t>Accu</w:t>
      </w:r>
      <w:r w:rsidRPr="007A3BE6">
        <w:rPr>
          <w:rFonts w:ascii="Verdana" w:eastAsia="Times New Roman" w:hAnsi="Verdana" w:cs="Times New Roman"/>
          <w:b/>
          <w:bCs/>
          <w:color w:val="DC1515"/>
          <w:kern w:val="36"/>
          <w:sz w:val="27"/>
          <w:szCs w:val="27"/>
          <w:lang w:eastAsia="fr-BE"/>
        </w:rPr>
        <w:t>Spark</w:t>
      </w:r>
      <w:proofErr w:type="spellEnd"/>
      <w:r w:rsidRPr="007A3BE6">
        <w:rPr>
          <w:rFonts w:ascii="Verdana" w:eastAsia="Times New Roman" w:hAnsi="Verdana" w:cs="Times New Roman"/>
          <w:b/>
          <w:bCs/>
          <w:color w:val="DC1515"/>
          <w:kern w:val="36"/>
          <w:sz w:val="27"/>
          <w:szCs w:val="27"/>
          <w:lang w:eastAsia="fr-BE"/>
        </w:rPr>
        <w:t> </w:t>
      </w:r>
      <w:proofErr w:type="spellStart"/>
      <w:r w:rsidRPr="007A3BE6">
        <w:rPr>
          <w:rFonts w:ascii="Verdana" w:eastAsia="Times New Roman" w:hAnsi="Verdana" w:cs="Times New Roman"/>
          <w:b/>
          <w:bCs/>
          <w:color w:val="000000"/>
          <w:kern w:val="36"/>
          <w:sz w:val="27"/>
          <w:szCs w:val="27"/>
          <w:lang w:eastAsia="fr-BE"/>
        </w:rPr>
        <w:t>Fig</w:t>
      </w:r>
      <w:proofErr w:type="spellEnd"/>
      <w:r w:rsidRPr="007A3BE6">
        <w:rPr>
          <w:rFonts w:ascii="Verdana" w:eastAsia="Times New Roman" w:hAnsi="Verdana" w:cs="Times New Roman"/>
          <w:b/>
          <w:bCs/>
          <w:color w:val="000000"/>
          <w:kern w:val="36"/>
          <w:sz w:val="27"/>
          <w:szCs w:val="27"/>
          <w:lang w:eastAsia="fr-BE"/>
        </w:rPr>
        <w:t xml:space="preserve"> 1b</w:t>
      </w:r>
    </w:p>
    <w:p w:rsidR="007A3BE6" w:rsidRPr="007A3BE6" w:rsidRDefault="007A3BE6" w:rsidP="007A3BE6">
      <w:pPr>
        <w:shd w:val="clear" w:color="auto" w:fill="DFDBDA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</w:pPr>
      <w:r w:rsidRPr="007A3BE6"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  <w:t xml:space="preserve">(For best </w:t>
      </w:r>
      <w:proofErr w:type="spellStart"/>
      <w:r w:rsidRPr="007A3BE6"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  <w:t>results</w:t>
      </w:r>
      <w:proofErr w:type="spellEnd"/>
      <w:r w:rsidRPr="007A3BE6"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  <w:t xml:space="preserve"> </w:t>
      </w:r>
      <w:proofErr w:type="spellStart"/>
      <w:r w:rsidRPr="007A3BE6"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  <w:t>connect</w:t>
      </w:r>
      <w:proofErr w:type="spellEnd"/>
      <w:r w:rsidRPr="007A3BE6"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  <w:t xml:space="preserve"> </w:t>
      </w:r>
      <w:proofErr w:type="spellStart"/>
      <w:r w:rsidRPr="007A3BE6"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  <w:t>red</w:t>
      </w:r>
      <w:proofErr w:type="spellEnd"/>
      <w:r w:rsidRPr="007A3BE6"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  <w:t> </w:t>
      </w:r>
      <w:proofErr w:type="spellStart"/>
      <w:r w:rsidRPr="007A3BE6">
        <w:rPr>
          <w:rFonts w:ascii="Verdana" w:eastAsia="Times New Roman" w:hAnsi="Verdana" w:cs="Times New Roman"/>
          <w:color w:val="333399"/>
          <w:sz w:val="18"/>
          <w:szCs w:val="18"/>
          <w:lang w:eastAsia="fr-BE"/>
        </w:rPr>
        <w:t>Accu</w:t>
      </w:r>
      <w:r w:rsidRPr="007A3BE6">
        <w:rPr>
          <w:rFonts w:ascii="Verdana" w:eastAsia="Times New Roman" w:hAnsi="Verdana" w:cs="Times New Roman"/>
          <w:color w:val="DC1515"/>
          <w:sz w:val="18"/>
          <w:szCs w:val="18"/>
          <w:lang w:eastAsia="fr-BE"/>
        </w:rPr>
        <w:t>Spark</w:t>
      </w:r>
      <w:proofErr w:type="spellEnd"/>
      <w:r w:rsidRPr="007A3BE6"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  <w:t> </w:t>
      </w:r>
      <w:proofErr w:type="spellStart"/>
      <w:r w:rsidRPr="007A3BE6"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  <w:t>wire</w:t>
      </w:r>
      <w:proofErr w:type="spellEnd"/>
      <w:r w:rsidRPr="007A3BE6"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  <w:t xml:space="preserve"> to 12 volt </w:t>
      </w:r>
      <w:proofErr w:type="spellStart"/>
      <w:r w:rsidRPr="007A3BE6"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  <w:t>feed</w:t>
      </w:r>
      <w:proofErr w:type="spellEnd"/>
      <w:r w:rsidRPr="007A3BE6"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  <w:t xml:space="preserve"> </w:t>
      </w:r>
      <w:proofErr w:type="spellStart"/>
      <w:r w:rsidRPr="007A3BE6"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  <w:t>before</w:t>
      </w:r>
      <w:proofErr w:type="spellEnd"/>
      <w:r w:rsidRPr="007A3BE6"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  <w:t xml:space="preserve"> ballast </w:t>
      </w:r>
      <w:proofErr w:type="spellStart"/>
      <w:r w:rsidRPr="007A3BE6"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  <w:t>resistor</w:t>
      </w:r>
      <w:proofErr w:type="spellEnd"/>
      <w:r w:rsidRPr="007A3BE6"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  <w:t xml:space="preserve"> or ballast </w:t>
      </w:r>
      <w:proofErr w:type="spellStart"/>
      <w:r w:rsidRPr="007A3BE6"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  <w:t>wire</w:t>
      </w:r>
      <w:proofErr w:type="spellEnd"/>
      <w:r w:rsidRPr="007A3BE6">
        <w:rPr>
          <w:rFonts w:ascii="Verdana" w:eastAsia="Times New Roman" w:hAnsi="Verdana" w:cs="Times New Roman"/>
          <w:color w:val="000000"/>
          <w:sz w:val="18"/>
          <w:szCs w:val="18"/>
          <w:lang w:eastAsia="fr-BE"/>
        </w:rPr>
        <w:t>.)</w:t>
      </w:r>
    </w:p>
    <w:p w:rsidR="007A3BE6" w:rsidRPr="007A3BE6" w:rsidRDefault="007A3BE6" w:rsidP="007A3BE6">
      <w:pPr>
        <w:shd w:val="clear" w:color="auto" w:fill="DFDBDA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fr-BE"/>
        </w:rPr>
      </w:pPr>
      <w:r w:rsidRPr="007A3BE6">
        <w:rPr>
          <w:rFonts w:ascii="Verdana" w:eastAsia="Times New Roman" w:hAnsi="Verdana" w:cs="Times New Roman"/>
          <w:noProof/>
          <w:color w:val="000000"/>
          <w:sz w:val="17"/>
          <w:szCs w:val="17"/>
          <w:lang w:eastAsia="fr-BE"/>
        </w:rPr>
        <w:drawing>
          <wp:inline distT="0" distB="0" distL="0" distR="0">
            <wp:extent cx="7429500" cy="3305175"/>
            <wp:effectExtent l="0" t="0" r="0" b="9525"/>
            <wp:docPr id="1" name="Image 1" descr="standard ign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ndard ignit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BE6" w:rsidRDefault="007A3BE6" w:rsidP="007873BE"/>
    <w:p w:rsidR="0031302A" w:rsidRDefault="0031302A" w:rsidP="007873BE"/>
    <w:p w:rsidR="0031302A" w:rsidRDefault="0031302A" w:rsidP="007873BE"/>
    <w:sectPr w:rsidR="0031302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8A1" w:rsidRDefault="00E938A1" w:rsidP="007A3BE6">
      <w:pPr>
        <w:spacing w:after="0" w:line="240" w:lineRule="auto"/>
      </w:pPr>
      <w:r>
        <w:separator/>
      </w:r>
    </w:p>
  </w:endnote>
  <w:endnote w:type="continuationSeparator" w:id="0">
    <w:p w:rsidR="00E938A1" w:rsidRDefault="00E938A1" w:rsidP="007A3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3701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A3BE6" w:rsidRDefault="007A3BE6">
            <w:pPr>
              <w:pStyle w:val="Pieddepage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609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609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A3BE6" w:rsidRDefault="007A3BE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8A1" w:rsidRDefault="00E938A1" w:rsidP="007A3BE6">
      <w:pPr>
        <w:spacing w:after="0" w:line="240" w:lineRule="auto"/>
      </w:pPr>
      <w:r>
        <w:separator/>
      </w:r>
    </w:p>
  </w:footnote>
  <w:footnote w:type="continuationSeparator" w:id="0">
    <w:p w:rsidR="00E938A1" w:rsidRDefault="00E938A1" w:rsidP="007A3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68"/>
    <w:rsid w:val="00010AE7"/>
    <w:rsid w:val="002A7E7D"/>
    <w:rsid w:val="0031302A"/>
    <w:rsid w:val="00315668"/>
    <w:rsid w:val="00355FEA"/>
    <w:rsid w:val="00656094"/>
    <w:rsid w:val="007873BE"/>
    <w:rsid w:val="007A3BE6"/>
    <w:rsid w:val="00826183"/>
    <w:rsid w:val="008324CD"/>
    <w:rsid w:val="0085220D"/>
    <w:rsid w:val="00861839"/>
    <w:rsid w:val="00B64631"/>
    <w:rsid w:val="00BF0F57"/>
    <w:rsid w:val="00CA70D1"/>
    <w:rsid w:val="00D27821"/>
    <w:rsid w:val="00E9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46C01-46AD-4966-B71A-29DBD4EC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A3B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22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22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3BE6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7A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blue">
    <w:name w:val="blue"/>
    <w:basedOn w:val="Policepardfaut"/>
    <w:rsid w:val="007A3BE6"/>
  </w:style>
  <w:style w:type="character" w:customStyle="1" w:styleId="red">
    <w:name w:val="red"/>
    <w:basedOn w:val="Policepardfaut"/>
    <w:rsid w:val="007A3BE6"/>
  </w:style>
  <w:style w:type="paragraph" w:styleId="En-tte">
    <w:name w:val="header"/>
    <w:basedOn w:val="Normal"/>
    <w:link w:val="En-tteCar"/>
    <w:uiPriority w:val="99"/>
    <w:unhideWhenUsed/>
    <w:rsid w:val="007A3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3BE6"/>
  </w:style>
  <w:style w:type="paragraph" w:styleId="Pieddepage">
    <w:name w:val="footer"/>
    <w:basedOn w:val="Normal"/>
    <w:link w:val="PieddepageCar"/>
    <w:uiPriority w:val="99"/>
    <w:unhideWhenUsed/>
    <w:rsid w:val="007A3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3BE6"/>
  </w:style>
  <w:style w:type="character" w:customStyle="1" w:styleId="Titre2Car">
    <w:name w:val="Titre 2 Car"/>
    <w:basedOn w:val="Policepardfaut"/>
    <w:link w:val="Titre2"/>
    <w:uiPriority w:val="9"/>
    <w:semiHidden/>
    <w:rsid w:val="008522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522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8522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8145">
          <w:marLeft w:val="405"/>
          <w:marRight w:val="15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774397535">
              <w:marLeft w:val="150"/>
              <w:marRight w:val="150"/>
              <w:marTop w:val="150"/>
              <w:marBottom w:val="15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</w:divsChild>
        </w:div>
        <w:div w:id="136531686">
          <w:marLeft w:val="405"/>
          <w:marRight w:val="15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2015108744">
          <w:marLeft w:val="405"/>
          <w:marRight w:val="15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689796022">
          <w:marLeft w:val="405"/>
          <w:marRight w:val="15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2041515821">
          <w:marLeft w:val="405"/>
          <w:marRight w:val="15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17719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Gillet</dc:creator>
  <cp:keywords/>
  <dc:description/>
  <cp:lastModifiedBy>Bernard Gillet</cp:lastModifiedBy>
  <cp:revision>3</cp:revision>
  <dcterms:created xsi:type="dcterms:W3CDTF">2017-12-11T11:14:00Z</dcterms:created>
  <dcterms:modified xsi:type="dcterms:W3CDTF">2017-12-11T11:31:00Z</dcterms:modified>
</cp:coreProperties>
</file>